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95"/>
        <w:gridCol w:w="5233"/>
      </w:tblGrid>
      <w:tr w:rsidR="002F25D9" w:rsidRPr="002F25D9" w:rsidTr="004A3BE1">
        <w:tc>
          <w:tcPr>
            <w:tcW w:w="5058" w:type="dxa"/>
            <w:tcBorders>
              <w:top w:val="nil"/>
              <w:left w:val="nil"/>
              <w:bottom w:val="nil"/>
              <w:right w:val="nil"/>
            </w:tcBorders>
          </w:tcPr>
          <w:p w:rsidR="002F25D9" w:rsidRPr="002F25D9" w:rsidRDefault="002F25D9" w:rsidP="002F25D9">
            <w:pPr>
              <w:tabs>
                <w:tab w:val="left" w:pos="3967"/>
              </w:tabs>
              <w:spacing w:after="0" w:line="240" w:lineRule="auto"/>
              <w:jc w:val="center"/>
              <w:rPr>
                <w:rFonts w:ascii="Times New Roman" w:eastAsia="Times New Roman" w:hAnsi="Times New Roman" w:cs="Times New Roman"/>
                <w:sz w:val="24"/>
                <w:szCs w:val="24"/>
                <w:lang w:eastAsia="ru-RU"/>
              </w:rPr>
            </w:pPr>
          </w:p>
        </w:tc>
        <w:tc>
          <w:tcPr>
            <w:tcW w:w="295" w:type="dxa"/>
            <w:tcBorders>
              <w:top w:val="nil"/>
              <w:left w:val="nil"/>
              <w:bottom w:val="nil"/>
              <w:right w:val="nil"/>
            </w:tcBorders>
          </w:tcPr>
          <w:p w:rsidR="002F25D9" w:rsidRPr="002F25D9" w:rsidRDefault="002F25D9" w:rsidP="002F25D9">
            <w:pPr>
              <w:keepNext/>
              <w:spacing w:after="0" w:line="240" w:lineRule="auto"/>
              <w:jc w:val="center"/>
              <w:outlineLvl w:val="3"/>
              <w:rPr>
                <w:rFonts w:ascii="Times New Roman" w:eastAsia="Times New Roman" w:hAnsi="Times New Roman" w:cs="Times New Roman"/>
                <w:b/>
                <w:sz w:val="24"/>
                <w:szCs w:val="24"/>
                <w:lang w:eastAsia="ru-RU"/>
              </w:rPr>
            </w:pPr>
          </w:p>
        </w:tc>
        <w:tc>
          <w:tcPr>
            <w:tcW w:w="5233" w:type="dxa"/>
            <w:tcBorders>
              <w:top w:val="nil"/>
              <w:left w:val="nil"/>
              <w:bottom w:val="nil"/>
              <w:right w:val="nil"/>
            </w:tcBorders>
          </w:tcPr>
          <w:p w:rsidR="004A3BE1" w:rsidRPr="004A3BE1" w:rsidRDefault="004A3BE1" w:rsidP="004A3BE1">
            <w:pPr>
              <w:keepNext/>
              <w:autoSpaceDE w:val="0"/>
              <w:autoSpaceDN w:val="0"/>
              <w:spacing w:after="0" w:line="240" w:lineRule="auto"/>
              <w:jc w:val="right"/>
              <w:outlineLvl w:val="3"/>
              <w:rPr>
                <w:rFonts w:ascii="Times New Roman" w:eastAsia="Times New Roman" w:hAnsi="Times New Roman" w:cs="Times New Roman"/>
                <w:b/>
                <w:sz w:val="24"/>
                <w:szCs w:val="24"/>
                <w:lang w:eastAsia="ru-RU"/>
              </w:rPr>
            </w:pPr>
            <w:r w:rsidRPr="004A3BE1">
              <w:rPr>
                <w:rFonts w:ascii="Times New Roman" w:eastAsia="Times New Roman" w:hAnsi="Times New Roman" w:cs="Times New Roman"/>
                <w:b/>
                <w:sz w:val="24"/>
                <w:szCs w:val="24"/>
                <w:lang w:eastAsia="ru-RU"/>
              </w:rPr>
              <w:t>УТВЕРЖДЕНО</w:t>
            </w:r>
          </w:p>
          <w:p w:rsidR="004A3BE1" w:rsidRPr="004A3BE1" w:rsidRDefault="004A3BE1" w:rsidP="004A3BE1">
            <w:pPr>
              <w:keepNext/>
              <w:autoSpaceDE w:val="0"/>
              <w:autoSpaceDN w:val="0"/>
              <w:spacing w:after="0" w:line="240" w:lineRule="auto"/>
              <w:jc w:val="right"/>
              <w:outlineLvl w:val="3"/>
              <w:rPr>
                <w:rFonts w:ascii="Times New Roman" w:eastAsia="Times New Roman" w:hAnsi="Times New Roman" w:cs="Times New Roman"/>
                <w:b/>
                <w:sz w:val="24"/>
                <w:szCs w:val="24"/>
                <w:lang w:eastAsia="ru-RU"/>
              </w:rPr>
            </w:pPr>
            <w:r w:rsidRPr="004A3BE1">
              <w:rPr>
                <w:rFonts w:ascii="Times New Roman" w:eastAsia="Times New Roman" w:hAnsi="Times New Roman" w:cs="Times New Roman"/>
                <w:b/>
                <w:sz w:val="24"/>
                <w:szCs w:val="24"/>
                <w:lang w:eastAsia="ru-RU"/>
              </w:rPr>
              <w:t>Решением Общего собрания акционеров</w:t>
            </w:r>
          </w:p>
          <w:p w:rsidR="004A3BE1" w:rsidRPr="004A3BE1" w:rsidRDefault="004A3BE1" w:rsidP="004A3BE1">
            <w:pPr>
              <w:keepNext/>
              <w:autoSpaceDE w:val="0"/>
              <w:autoSpaceDN w:val="0"/>
              <w:spacing w:after="0" w:line="240" w:lineRule="auto"/>
              <w:jc w:val="right"/>
              <w:outlineLvl w:val="3"/>
              <w:rPr>
                <w:rFonts w:ascii="Times New Roman" w:eastAsia="Times New Roman" w:hAnsi="Times New Roman" w:cs="Times New Roman"/>
                <w:b/>
                <w:sz w:val="24"/>
                <w:szCs w:val="24"/>
                <w:lang w:eastAsia="ru-RU"/>
              </w:rPr>
            </w:pPr>
            <w:r w:rsidRPr="004A3BE1">
              <w:rPr>
                <w:rFonts w:ascii="Times New Roman" w:eastAsia="Times New Roman" w:hAnsi="Times New Roman" w:cs="Times New Roman"/>
                <w:b/>
                <w:sz w:val="24"/>
                <w:szCs w:val="24"/>
                <w:lang w:eastAsia="ru-RU"/>
              </w:rPr>
              <w:t>АО «Газпром газораспределение Краснодар»</w:t>
            </w:r>
          </w:p>
          <w:p w:rsidR="004A3BE1" w:rsidRPr="004A3BE1" w:rsidRDefault="004A3BE1" w:rsidP="004A3BE1">
            <w:pPr>
              <w:keepNext/>
              <w:autoSpaceDE w:val="0"/>
              <w:autoSpaceDN w:val="0"/>
              <w:spacing w:after="0" w:line="240" w:lineRule="auto"/>
              <w:jc w:val="right"/>
              <w:outlineLvl w:val="3"/>
              <w:rPr>
                <w:rFonts w:ascii="Times New Roman" w:eastAsia="Times New Roman" w:hAnsi="Times New Roman" w:cs="Times New Roman"/>
                <w:b/>
                <w:sz w:val="24"/>
                <w:szCs w:val="24"/>
                <w:lang w:eastAsia="ru-RU"/>
              </w:rPr>
            </w:pPr>
            <w:r w:rsidRPr="004A3BE1">
              <w:rPr>
                <w:rFonts w:ascii="Times New Roman" w:eastAsia="Times New Roman" w:hAnsi="Times New Roman" w:cs="Times New Roman"/>
                <w:b/>
                <w:sz w:val="24"/>
                <w:szCs w:val="24"/>
                <w:lang w:eastAsia="ru-RU"/>
              </w:rPr>
              <w:t xml:space="preserve">от </w:t>
            </w:r>
            <w:r w:rsidR="0037636A">
              <w:rPr>
                <w:rFonts w:ascii="Times New Roman" w:eastAsia="Times New Roman" w:hAnsi="Times New Roman" w:cs="Times New Roman"/>
                <w:b/>
                <w:sz w:val="24"/>
                <w:szCs w:val="24"/>
                <w:lang w:eastAsia="ru-RU"/>
              </w:rPr>
              <w:t>22 июня</w:t>
            </w:r>
            <w:r w:rsidRPr="004A3BE1">
              <w:rPr>
                <w:rFonts w:ascii="Times New Roman" w:eastAsia="Times New Roman" w:hAnsi="Times New Roman" w:cs="Times New Roman"/>
                <w:b/>
                <w:sz w:val="24"/>
                <w:szCs w:val="24"/>
                <w:lang w:eastAsia="ru-RU"/>
              </w:rPr>
              <w:t xml:space="preserve"> 2017 г. (протокол № </w:t>
            </w:r>
            <w:r w:rsidR="0037636A">
              <w:rPr>
                <w:rFonts w:ascii="Times New Roman" w:eastAsia="Times New Roman" w:hAnsi="Times New Roman" w:cs="Times New Roman"/>
                <w:b/>
                <w:sz w:val="24"/>
                <w:szCs w:val="24"/>
                <w:lang w:eastAsia="ru-RU"/>
              </w:rPr>
              <w:t>1</w:t>
            </w:r>
            <w:bookmarkStart w:id="0" w:name="_GoBack"/>
            <w:bookmarkEnd w:id="0"/>
            <w:r w:rsidRPr="004A3BE1">
              <w:rPr>
                <w:rFonts w:ascii="Times New Roman" w:eastAsia="Times New Roman" w:hAnsi="Times New Roman" w:cs="Times New Roman"/>
                <w:b/>
                <w:sz w:val="24"/>
                <w:szCs w:val="24"/>
                <w:lang w:eastAsia="ru-RU"/>
              </w:rPr>
              <w:t>)</w:t>
            </w:r>
          </w:p>
          <w:p w:rsidR="004A3BE1" w:rsidRPr="004A3BE1" w:rsidRDefault="004A3BE1" w:rsidP="004A3BE1">
            <w:pPr>
              <w:autoSpaceDE w:val="0"/>
              <w:autoSpaceDN w:val="0"/>
              <w:spacing w:after="0" w:line="240" w:lineRule="auto"/>
              <w:jc w:val="right"/>
              <w:outlineLvl w:val="8"/>
              <w:rPr>
                <w:rFonts w:ascii="Times New Roman" w:eastAsia="Times New Roman" w:hAnsi="Times New Roman" w:cs="Times New Roman"/>
                <w:sz w:val="24"/>
                <w:szCs w:val="24"/>
                <w:lang w:eastAsia="ru-RU"/>
              </w:rPr>
            </w:pPr>
          </w:p>
          <w:p w:rsidR="004A3BE1" w:rsidRPr="004A3BE1" w:rsidRDefault="004A3BE1" w:rsidP="004A3BE1">
            <w:pPr>
              <w:autoSpaceDE w:val="0"/>
              <w:autoSpaceDN w:val="0"/>
              <w:spacing w:after="0" w:line="240" w:lineRule="auto"/>
              <w:jc w:val="right"/>
              <w:outlineLvl w:val="8"/>
              <w:rPr>
                <w:rFonts w:ascii="Times New Roman" w:eastAsia="Times New Roman" w:hAnsi="Times New Roman" w:cs="Times New Roman"/>
                <w:sz w:val="24"/>
                <w:szCs w:val="24"/>
                <w:lang w:eastAsia="ru-RU"/>
              </w:rPr>
            </w:pPr>
          </w:p>
          <w:p w:rsidR="004A3BE1" w:rsidRPr="004A3BE1" w:rsidRDefault="004A3BE1" w:rsidP="004A3BE1">
            <w:pPr>
              <w:autoSpaceDE w:val="0"/>
              <w:autoSpaceDN w:val="0"/>
              <w:spacing w:after="0" w:line="240" w:lineRule="auto"/>
              <w:jc w:val="right"/>
              <w:outlineLvl w:val="8"/>
              <w:rPr>
                <w:rFonts w:ascii="Times New Roman" w:eastAsia="Times New Roman" w:hAnsi="Times New Roman" w:cs="Times New Roman"/>
                <w:sz w:val="24"/>
                <w:szCs w:val="24"/>
                <w:lang w:eastAsia="ru-RU"/>
              </w:rPr>
            </w:pPr>
          </w:p>
          <w:p w:rsidR="004A3BE1" w:rsidRPr="004A3BE1" w:rsidRDefault="004A3BE1" w:rsidP="004A3BE1">
            <w:pPr>
              <w:autoSpaceDE w:val="0"/>
              <w:autoSpaceDN w:val="0"/>
              <w:spacing w:after="0" w:line="240" w:lineRule="auto"/>
              <w:jc w:val="right"/>
              <w:outlineLvl w:val="8"/>
              <w:rPr>
                <w:rFonts w:ascii="Times New Roman" w:eastAsia="Times New Roman" w:hAnsi="Times New Roman" w:cs="Times New Roman"/>
                <w:sz w:val="24"/>
                <w:szCs w:val="24"/>
                <w:lang w:eastAsia="ru-RU"/>
              </w:rPr>
            </w:pPr>
          </w:p>
          <w:p w:rsidR="004A3BE1" w:rsidRPr="004A3BE1" w:rsidRDefault="004A3BE1" w:rsidP="004A3BE1">
            <w:pPr>
              <w:autoSpaceDE w:val="0"/>
              <w:autoSpaceDN w:val="0"/>
              <w:spacing w:after="0" w:line="240" w:lineRule="auto"/>
              <w:jc w:val="right"/>
              <w:outlineLvl w:val="8"/>
              <w:rPr>
                <w:rFonts w:ascii="Times New Roman" w:eastAsia="Times New Roman" w:hAnsi="Times New Roman" w:cs="Times New Roman"/>
                <w:sz w:val="24"/>
                <w:szCs w:val="24"/>
                <w:lang w:eastAsia="ru-RU"/>
              </w:rPr>
            </w:pPr>
          </w:p>
          <w:p w:rsidR="002F25D9" w:rsidRPr="002F25D9" w:rsidRDefault="002F25D9" w:rsidP="002F25D9">
            <w:pPr>
              <w:spacing w:after="0" w:line="240" w:lineRule="auto"/>
              <w:outlineLvl w:val="8"/>
              <w:rPr>
                <w:rFonts w:ascii="Times New Roman" w:eastAsia="Times New Roman" w:hAnsi="Times New Roman" w:cs="Times New Roman"/>
                <w:sz w:val="24"/>
                <w:szCs w:val="24"/>
                <w:lang w:eastAsia="ru-RU"/>
              </w:rPr>
            </w:pPr>
          </w:p>
        </w:tc>
      </w:tr>
    </w:tbl>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Default="002F25D9" w:rsidP="002F25D9">
      <w:pPr>
        <w:spacing w:after="0" w:line="240" w:lineRule="auto"/>
        <w:rPr>
          <w:rFonts w:ascii="Times New Roman" w:eastAsia="Times New Roman" w:hAnsi="Times New Roman" w:cs="Times New Roman"/>
          <w:sz w:val="24"/>
          <w:szCs w:val="24"/>
          <w:lang w:eastAsia="ru-RU"/>
        </w:rPr>
      </w:pPr>
    </w:p>
    <w:p w:rsidR="004A3BE1" w:rsidRDefault="004A3BE1" w:rsidP="002F25D9">
      <w:pPr>
        <w:spacing w:after="0" w:line="240" w:lineRule="auto"/>
        <w:rPr>
          <w:rFonts w:ascii="Times New Roman" w:eastAsia="Times New Roman" w:hAnsi="Times New Roman" w:cs="Times New Roman"/>
          <w:sz w:val="24"/>
          <w:szCs w:val="24"/>
          <w:lang w:eastAsia="ru-RU"/>
        </w:rPr>
      </w:pPr>
    </w:p>
    <w:p w:rsidR="004A3BE1" w:rsidRPr="002F25D9" w:rsidRDefault="004A3BE1" w:rsidP="002F25D9">
      <w:pPr>
        <w:spacing w:after="0" w:line="240" w:lineRule="auto"/>
        <w:rPr>
          <w:rFonts w:ascii="Times New Roman" w:eastAsia="Times New Roman" w:hAnsi="Times New Roman" w:cs="Times New Roman"/>
          <w:sz w:val="24"/>
          <w:szCs w:val="24"/>
          <w:lang w:eastAsia="ru-RU"/>
        </w:rPr>
      </w:pPr>
    </w:p>
    <w:p w:rsidR="002F25D9" w:rsidRPr="004A3BE1" w:rsidRDefault="002F25D9" w:rsidP="004A3BE1">
      <w:pPr>
        <w:spacing w:after="0" w:line="240" w:lineRule="auto"/>
        <w:jc w:val="center"/>
        <w:rPr>
          <w:rFonts w:ascii="Times New Roman" w:eastAsia="Times New Roman" w:hAnsi="Times New Roman" w:cs="Times New Roman"/>
          <w:b/>
          <w:sz w:val="32"/>
          <w:szCs w:val="32"/>
          <w:lang w:eastAsia="ru-RU"/>
        </w:rPr>
      </w:pPr>
      <w:r w:rsidRPr="004A3BE1">
        <w:rPr>
          <w:rFonts w:ascii="Times New Roman" w:eastAsia="Times New Roman" w:hAnsi="Times New Roman" w:cs="Times New Roman"/>
          <w:b/>
          <w:sz w:val="32"/>
          <w:szCs w:val="32"/>
          <w:lang w:eastAsia="ru-RU"/>
        </w:rPr>
        <w:t>ПОЛОЖЕНИЕ</w:t>
      </w:r>
    </w:p>
    <w:p w:rsidR="002F25D9" w:rsidRPr="004A3BE1" w:rsidRDefault="002F25D9" w:rsidP="004A3BE1">
      <w:pPr>
        <w:spacing w:after="0" w:line="240" w:lineRule="auto"/>
        <w:jc w:val="center"/>
        <w:rPr>
          <w:rFonts w:ascii="Times New Roman" w:eastAsia="Times New Roman" w:hAnsi="Times New Roman" w:cs="Times New Roman"/>
          <w:b/>
          <w:sz w:val="32"/>
          <w:szCs w:val="32"/>
          <w:lang w:eastAsia="ru-RU"/>
        </w:rPr>
      </w:pPr>
      <w:r w:rsidRPr="004A3BE1">
        <w:rPr>
          <w:rFonts w:ascii="Times New Roman" w:eastAsia="Times New Roman" w:hAnsi="Times New Roman" w:cs="Times New Roman"/>
          <w:b/>
          <w:sz w:val="32"/>
          <w:szCs w:val="32"/>
          <w:lang w:eastAsia="ru-RU"/>
        </w:rPr>
        <w:t>ОБ ОБЩЕМ СОБРАНИИ АКЦИОНЕРОВ</w:t>
      </w:r>
    </w:p>
    <w:p w:rsidR="002F25D9" w:rsidRPr="004A3BE1" w:rsidRDefault="002F25D9" w:rsidP="004A3BE1">
      <w:pPr>
        <w:spacing w:after="0" w:line="240" w:lineRule="auto"/>
        <w:jc w:val="center"/>
        <w:rPr>
          <w:rFonts w:ascii="Times New Roman" w:eastAsia="Times New Roman" w:hAnsi="Times New Roman" w:cs="Times New Roman"/>
          <w:b/>
          <w:sz w:val="32"/>
          <w:szCs w:val="32"/>
          <w:lang w:eastAsia="ru-RU"/>
        </w:rPr>
      </w:pPr>
      <w:r w:rsidRPr="004A3BE1">
        <w:rPr>
          <w:rFonts w:ascii="Times New Roman" w:eastAsia="Times New Roman" w:hAnsi="Times New Roman" w:cs="Times New Roman"/>
          <w:b/>
          <w:sz w:val="32"/>
          <w:szCs w:val="32"/>
          <w:lang w:eastAsia="ru-RU"/>
        </w:rPr>
        <w:t>АКЦИОНЕРНОГО ОБЩЕСТВА</w:t>
      </w:r>
    </w:p>
    <w:p w:rsidR="002F25D9" w:rsidRPr="004A3BE1" w:rsidRDefault="002F25D9" w:rsidP="004A3BE1">
      <w:pPr>
        <w:spacing w:after="0" w:line="240" w:lineRule="auto"/>
        <w:jc w:val="center"/>
        <w:rPr>
          <w:rFonts w:ascii="Times New Roman" w:eastAsia="Times New Roman" w:hAnsi="Times New Roman" w:cs="Times New Roman"/>
          <w:sz w:val="24"/>
          <w:szCs w:val="24"/>
          <w:lang w:eastAsia="ru-RU"/>
        </w:rPr>
      </w:pPr>
      <w:r w:rsidRPr="004A3BE1">
        <w:rPr>
          <w:rFonts w:ascii="Times New Roman" w:eastAsia="Times New Roman" w:hAnsi="Times New Roman" w:cs="Times New Roman"/>
          <w:b/>
          <w:sz w:val="32"/>
          <w:szCs w:val="32"/>
          <w:lang w:eastAsia="ru-RU"/>
        </w:rPr>
        <w:t>«</w:t>
      </w:r>
      <w:r w:rsidR="00FD7577" w:rsidRPr="004A3BE1">
        <w:rPr>
          <w:rFonts w:ascii="Times New Roman" w:eastAsia="Times New Roman" w:hAnsi="Times New Roman" w:cs="Times New Roman"/>
          <w:b/>
          <w:sz w:val="32"/>
          <w:szCs w:val="32"/>
          <w:lang w:eastAsia="ru-RU"/>
        </w:rPr>
        <w:t>ГАЗПРОМ ГАЗОРАСПРЕДЕЛЕНИЕ КРАСНОДАР</w:t>
      </w:r>
      <w:r w:rsidRPr="004A3BE1">
        <w:rPr>
          <w:rFonts w:ascii="Times New Roman" w:eastAsia="Times New Roman" w:hAnsi="Times New Roman" w:cs="Times New Roman"/>
          <w:b/>
          <w:sz w:val="32"/>
          <w:szCs w:val="32"/>
          <w:lang w:eastAsia="ru-RU"/>
        </w:rPr>
        <w:t>»</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Default="002F25D9" w:rsidP="002F25D9">
      <w:pPr>
        <w:spacing w:after="0" w:line="240" w:lineRule="auto"/>
        <w:rPr>
          <w:rFonts w:ascii="Times New Roman" w:eastAsia="Times New Roman" w:hAnsi="Times New Roman" w:cs="Times New Roman"/>
          <w:sz w:val="24"/>
          <w:szCs w:val="24"/>
          <w:lang w:eastAsia="ru-RU"/>
        </w:rPr>
      </w:pPr>
    </w:p>
    <w:p w:rsidR="004A3BE1" w:rsidRDefault="004A3BE1" w:rsidP="002F25D9">
      <w:pPr>
        <w:spacing w:after="0" w:line="240" w:lineRule="auto"/>
        <w:rPr>
          <w:rFonts w:ascii="Times New Roman" w:eastAsia="Times New Roman" w:hAnsi="Times New Roman" w:cs="Times New Roman"/>
          <w:sz w:val="24"/>
          <w:szCs w:val="24"/>
          <w:lang w:eastAsia="ru-RU"/>
        </w:rPr>
      </w:pPr>
    </w:p>
    <w:p w:rsidR="004A3BE1" w:rsidRPr="002F25D9" w:rsidRDefault="004A3BE1" w:rsidP="002F25D9">
      <w:pPr>
        <w:spacing w:after="0" w:line="240" w:lineRule="auto"/>
        <w:rPr>
          <w:rFonts w:ascii="Times New Roman" w:eastAsia="Times New Roman" w:hAnsi="Times New Roman" w:cs="Times New Roman"/>
          <w:sz w:val="24"/>
          <w:szCs w:val="24"/>
          <w:lang w:eastAsia="ru-RU"/>
        </w:rPr>
      </w:pPr>
    </w:p>
    <w:p w:rsidR="002F25D9" w:rsidRDefault="002F25D9" w:rsidP="002F25D9">
      <w:pPr>
        <w:spacing w:after="0" w:line="240" w:lineRule="auto"/>
        <w:rPr>
          <w:rFonts w:ascii="Times New Roman" w:eastAsia="Times New Roman" w:hAnsi="Times New Roman" w:cs="Times New Roman"/>
          <w:sz w:val="24"/>
          <w:szCs w:val="24"/>
          <w:lang w:eastAsia="ru-RU"/>
        </w:rPr>
      </w:pPr>
    </w:p>
    <w:p w:rsidR="004A3BE1" w:rsidRDefault="004A3BE1" w:rsidP="002F25D9">
      <w:pPr>
        <w:spacing w:after="0" w:line="240" w:lineRule="auto"/>
        <w:rPr>
          <w:rFonts w:ascii="Times New Roman" w:eastAsia="Times New Roman" w:hAnsi="Times New Roman" w:cs="Times New Roman"/>
          <w:sz w:val="24"/>
          <w:szCs w:val="24"/>
          <w:lang w:eastAsia="ru-RU"/>
        </w:rPr>
      </w:pPr>
    </w:p>
    <w:p w:rsidR="004A3BE1" w:rsidRDefault="004A3BE1"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rPr>
          <w:rFonts w:ascii="Times New Roman" w:eastAsia="Times New Roman" w:hAnsi="Times New Roman" w:cs="Times New Roman"/>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 xml:space="preserve">г. </w:t>
      </w:r>
      <w:r w:rsidR="00FD7577">
        <w:rPr>
          <w:rFonts w:ascii="Times New Roman" w:eastAsia="Times New Roman" w:hAnsi="Times New Roman" w:cs="Times New Roman"/>
          <w:b/>
          <w:sz w:val="24"/>
          <w:szCs w:val="24"/>
          <w:lang w:eastAsia="ru-RU"/>
        </w:rPr>
        <w:t>Краснодар</w:t>
      </w:r>
    </w:p>
    <w:p w:rsidR="002F25D9" w:rsidRPr="002F25D9" w:rsidRDefault="002F25D9" w:rsidP="002F25D9">
      <w:pPr>
        <w:spacing w:after="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7</w:t>
      </w:r>
      <w:r w:rsidRPr="002F25D9">
        <w:rPr>
          <w:rFonts w:ascii="Times New Roman" w:eastAsia="Times New Roman" w:hAnsi="Times New Roman" w:cs="Times New Roman"/>
          <w:b/>
          <w:sz w:val="24"/>
          <w:szCs w:val="24"/>
          <w:lang w:eastAsia="ru-RU"/>
        </w:rPr>
        <w:t xml:space="preserve"> год.</w:t>
      </w:r>
    </w:p>
    <w:p w:rsidR="002F25D9" w:rsidRPr="002F25D9" w:rsidRDefault="002F25D9" w:rsidP="004A3BE1">
      <w:pPr>
        <w:tabs>
          <w:tab w:val="num" w:pos="0"/>
        </w:tabs>
        <w:spacing w:before="240" w:after="24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lastRenderedPageBreak/>
        <w:t>1. Общие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1.1.</w:t>
      </w:r>
      <w:r w:rsidR="004A3BE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Положение об Общем собрании акционеров </w:t>
      </w:r>
      <w:r>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кционерного общества «</w:t>
      </w:r>
      <w:r w:rsidR="00FD7577">
        <w:rPr>
          <w:rFonts w:ascii="Times New Roman" w:eastAsia="Times New Roman" w:hAnsi="Times New Roman" w:cs="Times New Roman"/>
          <w:snapToGrid w:val="0"/>
          <w:sz w:val="24"/>
          <w:szCs w:val="24"/>
          <w:lang w:eastAsia="ru-RU"/>
        </w:rPr>
        <w:t>Газпром газораспределение Краснодар</w:t>
      </w:r>
      <w:r w:rsidRPr="002F25D9">
        <w:rPr>
          <w:rFonts w:ascii="Times New Roman" w:eastAsia="Times New Roman" w:hAnsi="Times New Roman" w:cs="Times New Roman"/>
          <w:snapToGrid w:val="0"/>
          <w:sz w:val="24"/>
          <w:szCs w:val="24"/>
          <w:lang w:eastAsia="ru-RU"/>
        </w:rPr>
        <w:t>» (далее по тексту – «Положение») регулирует вопросы подготовки</w:t>
      </w:r>
      <w:r>
        <w:rPr>
          <w:rFonts w:ascii="Times New Roman" w:eastAsia="Times New Roman" w:hAnsi="Times New Roman" w:cs="Times New Roman"/>
          <w:snapToGrid w:val="0"/>
          <w:sz w:val="24"/>
          <w:szCs w:val="24"/>
          <w:lang w:eastAsia="ru-RU"/>
        </w:rPr>
        <w:t xml:space="preserve">, созыва </w:t>
      </w:r>
      <w:r w:rsidRPr="002F25D9">
        <w:rPr>
          <w:rFonts w:ascii="Times New Roman" w:eastAsia="Times New Roman" w:hAnsi="Times New Roman" w:cs="Times New Roman"/>
          <w:snapToGrid w:val="0"/>
          <w:sz w:val="24"/>
          <w:szCs w:val="24"/>
          <w:lang w:eastAsia="ru-RU"/>
        </w:rPr>
        <w:t xml:space="preserve">и проведения Общего собрания акционеров </w:t>
      </w:r>
      <w:r>
        <w:rPr>
          <w:rFonts w:ascii="Times New Roman" w:eastAsia="Times New Roman" w:hAnsi="Times New Roman" w:cs="Times New Roman"/>
          <w:snapToGrid w:val="0"/>
          <w:sz w:val="24"/>
          <w:szCs w:val="24"/>
          <w:lang w:eastAsia="ru-RU"/>
        </w:rPr>
        <w:t>Ак</w:t>
      </w:r>
      <w:r w:rsidRPr="002F25D9">
        <w:rPr>
          <w:rFonts w:ascii="Times New Roman" w:eastAsia="Times New Roman" w:hAnsi="Times New Roman" w:cs="Times New Roman"/>
          <w:snapToGrid w:val="0"/>
          <w:sz w:val="24"/>
          <w:szCs w:val="24"/>
          <w:lang w:eastAsia="ru-RU"/>
        </w:rPr>
        <w:t>ционе</w:t>
      </w:r>
      <w:r w:rsidR="00FD7577">
        <w:rPr>
          <w:rFonts w:ascii="Times New Roman" w:eastAsia="Times New Roman" w:hAnsi="Times New Roman" w:cs="Times New Roman"/>
          <w:snapToGrid w:val="0"/>
          <w:sz w:val="24"/>
          <w:szCs w:val="24"/>
          <w:lang w:eastAsia="ru-RU"/>
        </w:rPr>
        <w:t>рного общества «Газпром газораспределение Краснодар</w:t>
      </w:r>
      <w:r w:rsidRPr="002F25D9">
        <w:rPr>
          <w:rFonts w:ascii="Times New Roman" w:eastAsia="Times New Roman" w:hAnsi="Times New Roman" w:cs="Times New Roman"/>
          <w:snapToGrid w:val="0"/>
          <w:sz w:val="24"/>
          <w:szCs w:val="24"/>
          <w:lang w:eastAsia="ru-RU"/>
        </w:rPr>
        <w:t>» (далее по тексту – «Общество»), определяет правовой статус, состав, порядок избрания, функции и полномочия рабочих органов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w:t>
      </w:r>
      <w:r w:rsidR="004A3BE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Настоящее Положение разработано в соответствии с Гражданским кодексом Российской Федерации, Федеральным законом </w:t>
      </w:r>
      <w:r>
        <w:rPr>
          <w:rFonts w:ascii="Times New Roman" w:eastAsia="Times New Roman" w:hAnsi="Times New Roman" w:cs="Times New Roman"/>
          <w:snapToGrid w:val="0"/>
          <w:sz w:val="24"/>
          <w:szCs w:val="24"/>
          <w:lang w:eastAsia="ru-RU"/>
        </w:rPr>
        <w:t xml:space="preserve">от 26.12.1995 № 208-ФЗ </w:t>
      </w:r>
      <w:r w:rsidRPr="002F25D9">
        <w:rPr>
          <w:rFonts w:ascii="Times New Roman" w:eastAsia="Times New Roman" w:hAnsi="Times New Roman" w:cs="Times New Roman"/>
          <w:snapToGrid w:val="0"/>
          <w:sz w:val="24"/>
          <w:szCs w:val="24"/>
          <w:lang w:eastAsia="ru-RU"/>
        </w:rPr>
        <w:t>«Об акционерных обществах» (далее по тексту – «Федеральный закон»)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Вопросы, не предусмотренные настоящим Положением, определяются Федеральным законом и Уставом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w:t>
      </w:r>
      <w:r w:rsidR="004A3BE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Общество обязано ежегодно проводить годовое Общее собрание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Годовое Общее собрание акционеров проводится не ранее чем через два месяца и не позднее чем через шесть месяцев по окончании </w:t>
      </w:r>
      <w:r>
        <w:rPr>
          <w:rFonts w:ascii="Times New Roman" w:eastAsia="Times New Roman" w:hAnsi="Times New Roman" w:cs="Times New Roman"/>
          <w:snapToGrid w:val="0"/>
          <w:sz w:val="24"/>
          <w:szCs w:val="24"/>
          <w:lang w:eastAsia="ru-RU"/>
        </w:rPr>
        <w:t xml:space="preserve">отчетного </w:t>
      </w:r>
      <w:r w:rsidRPr="002F25D9">
        <w:rPr>
          <w:rFonts w:ascii="Times New Roman" w:eastAsia="Times New Roman" w:hAnsi="Times New Roman" w:cs="Times New Roman"/>
          <w:snapToGrid w:val="0"/>
          <w:sz w:val="24"/>
          <w:szCs w:val="24"/>
          <w:lang w:eastAsia="ru-RU"/>
        </w:rPr>
        <w:t>года.</w:t>
      </w:r>
    </w:p>
    <w:p w:rsidR="008F5137" w:rsidRPr="008F5137" w:rsidRDefault="002F25D9" w:rsidP="008F5137">
      <w:pPr>
        <w:pStyle w:val="a3"/>
        <w:ind w:firstLine="709"/>
        <w:rPr>
          <w:szCs w:val="24"/>
          <w:lang w:val="x-none" w:eastAsia="x-none"/>
        </w:rPr>
      </w:pPr>
      <w:r w:rsidRPr="002F25D9">
        <w:rPr>
          <w:szCs w:val="24"/>
        </w:rPr>
        <w:t>1.5.</w:t>
      </w:r>
      <w:r w:rsidR="004A3BE1">
        <w:rPr>
          <w:szCs w:val="24"/>
        </w:rPr>
        <w:t> </w:t>
      </w:r>
      <w:r w:rsidRPr="002F25D9">
        <w:rPr>
          <w:szCs w:val="24"/>
        </w:rPr>
        <w:t>На годовом Общем собрании акционеров решаются вопросы об избрании Совета</w:t>
      </w:r>
      <w:r>
        <w:rPr>
          <w:szCs w:val="24"/>
        </w:rPr>
        <w:t xml:space="preserve"> директоров, Р</w:t>
      </w:r>
      <w:r w:rsidRPr="002F25D9">
        <w:rPr>
          <w:szCs w:val="24"/>
        </w:rPr>
        <w:t>евизионной комиссии, утверждении аудитора Общества,</w:t>
      </w:r>
      <w:r w:rsidRPr="008F5137">
        <w:rPr>
          <w:szCs w:val="24"/>
        </w:rPr>
        <w:t xml:space="preserve"> </w:t>
      </w:r>
      <w:r w:rsidR="008F5137" w:rsidRPr="008F5137">
        <w:rPr>
          <w:szCs w:val="24"/>
          <w:lang w:val="x-none" w:eastAsia="x-none"/>
        </w:rPr>
        <w:t xml:space="preserve">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w:t>
      </w:r>
      <w:r w:rsidR="008F5137" w:rsidRPr="008F5137">
        <w:rPr>
          <w:szCs w:val="24"/>
          <w:lang w:eastAsia="x-none"/>
        </w:rPr>
        <w:t>отчетного</w:t>
      </w:r>
      <w:r w:rsidR="008F5137" w:rsidRPr="008F5137">
        <w:rPr>
          <w:szCs w:val="24"/>
          <w:lang w:val="x-none" w:eastAsia="x-none"/>
        </w:rPr>
        <w:t xml:space="preserve"> года) и убытков Общества по результатам </w:t>
      </w:r>
      <w:r w:rsidR="008F5137" w:rsidRPr="008F5137">
        <w:rPr>
          <w:szCs w:val="24"/>
          <w:lang w:eastAsia="x-none"/>
        </w:rPr>
        <w:t>отчетного</w:t>
      </w:r>
      <w:r w:rsidR="008F5137" w:rsidRPr="008F5137">
        <w:rPr>
          <w:szCs w:val="24"/>
          <w:lang w:val="x-none" w:eastAsia="x-none"/>
        </w:rPr>
        <w:t xml:space="preserve"> года. </w:t>
      </w:r>
      <w:r w:rsidR="008F5137">
        <w:rPr>
          <w:szCs w:val="24"/>
          <w:lang w:eastAsia="x-none"/>
        </w:rPr>
        <w:t xml:space="preserve"> </w:t>
      </w:r>
      <w:r w:rsidR="008F5137" w:rsidRPr="008F5137">
        <w:rPr>
          <w:szCs w:val="24"/>
          <w:lang w:val="x-none" w:eastAsia="x-none"/>
        </w:rPr>
        <w:t>На годовом Общем собрании акционеров могут решаться и иные вопросы, отнесенные к компетенции Общего собрания акционеров Общества.</w:t>
      </w:r>
    </w:p>
    <w:p w:rsidR="002F25D9" w:rsidRPr="002F25D9" w:rsidRDefault="008F5137"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1.6. </w:t>
      </w:r>
      <w:r w:rsidR="002F25D9" w:rsidRPr="002F25D9">
        <w:rPr>
          <w:rFonts w:ascii="Times New Roman" w:eastAsia="Times New Roman" w:hAnsi="Times New Roman" w:cs="Times New Roman"/>
          <w:snapToGrid w:val="0"/>
          <w:sz w:val="24"/>
          <w:szCs w:val="24"/>
          <w:lang w:eastAsia="ru-RU"/>
        </w:rPr>
        <w:t>Проводимые помимо годового Общие собрания акционеров являются внеочередными.</w:t>
      </w:r>
    </w:p>
    <w:p w:rsidR="002F25D9" w:rsidRPr="002F25D9" w:rsidRDefault="002F25D9" w:rsidP="004A3BE1">
      <w:pPr>
        <w:spacing w:before="240" w:after="24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2. Компетенция Общего собрания акционеров</w:t>
      </w:r>
    </w:p>
    <w:p w:rsidR="002F25D9" w:rsidRDefault="002F25D9" w:rsidP="002F25D9">
      <w:pPr>
        <w:spacing w:after="0" w:line="240" w:lineRule="auto"/>
        <w:ind w:left="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2.1.</w:t>
      </w:r>
      <w:r w:rsidR="004A3BE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Общее собрание акционеров является высшим органом управления Общества.</w:t>
      </w:r>
    </w:p>
    <w:p w:rsidR="008F5137" w:rsidRDefault="008F5137" w:rsidP="008F5137">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2.2. Компетенция Общего собрания акционеров предусмотрена ст. 48 Федерального закона и Уставом Общества.</w:t>
      </w:r>
    </w:p>
    <w:p w:rsid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2.3. </w:t>
      </w:r>
      <w:r w:rsidRPr="008F5137">
        <w:rPr>
          <w:rFonts w:ascii="Times New Roman" w:eastAsia="Times New Roman" w:hAnsi="Times New Roman" w:cs="Times New Roman"/>
          <w:sz w:val="24"/>
          <w:szCs w:val="24"/>
          <w:lang w:eastAsia="ru-RU"/>
        </w:rP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w:t>
      </w:r>
    </w:p>
    <w:p w:rsidR="008F5137" w:rsidRPr="008F5137" w:rsidRDefault="008F5137" w:rsidP="008F51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137">
        <w:rPr>
          <w:rFonts w:ascii="Times New Roman" w:eastAsia="Times New Roman" w:hAnsi="Times New Roman" w:cs="Times New Roman"/>
          <w:sz w:val="24"/>
          <w:szCs w:val="24"/>
          <w:lang w:eastAsia="ru-RU"/>
        </w:rPr>
        <w:t>Вопросы, отнесенные к компетенции Общего собрания акционеров, не могут быть переданы на решение Генеральному директору Общества.</w:t>
      </w:r>
    </w:p>
    <w:p w:rsidR="008F5137" w:rsidRPr="008F5137" w:rsidRDefault="002F25D9" w:rsidP="00E04B95">
      <w:pPr>
        <w:pStyle w:val="ConsPlusNormal"/>
        <w:ind w:firstLine="708"/>
        <w:jc w:val="both"/>
        <w:rPr>
          <w:sz w:val="24"/>
          <w:szCs w:val="24"/>
        </w:rPr>
      </w:pPr>
      <w:r w:rsidRPr="002F25D9">
        <w:rPr>
          <w:rFonts w:ascii="Times New Roman" w:hAnsi="Times New Roman" w:cs="Times New Roman"/>
          <w:snapToGrid w:val="0"/>
          <w:sz w:val="24"/>
          <w:szCs w:val="24"/>
        </w:rPr>
        <w:t>2.</w:t>
      </w:r>
      <w:r w:rsidR="008F5137">
        <w:rPr>
          <w:rFonts w:ascii="Times New Roman" w:hAnsi="Times New Roman" w:cs="Times New Roman"/>
          <w:snapToGrid w:val="0"/>
          <w:sz w:val="24"/>
          <w:szCs w:val="24"/>
        </w:rPr>
        <w:t>4</w:t>
      </w:r>
      <w:r w:rsidRPr="002F25D9">
        <w:rPr>
          <w:rFonts w:ascii="Times New Roman" w:hAnsi="Times New Roman" w:cs="Times New Roman"/>
          <w:snapToGrid w:val="0"/>
          <w:sz w:val="24"/>
          <w:szCs w:val="24"/>
        </w:rPr>
        <w:t>.</w:t>
      </w:r>
      <w:r w:rsidR="004A3BE1">
        <w:rPr>
          <w:rFonts w:ascii="Times New Roman" w:hAnsi="Times New Roman" w:cs="Times New Roman"/>
          <w:snapToGrid w:val="0"/>
          <w:sz w:val="24"/>
          <w:szCs w:val="24"/>
        </w:rPr>
        <w:t> </w:t>
      </w:r>
      <w:r w:rsidRPr="002F25D9">
        <w:rPr>
          <w:rFonts w:ascii="Times New Roman" w:hAnsi="Times New Roman" w:cs="Times New Roman"/>
          <w:snapToGrid w:val="0"/>
          <w:sz w:val="24"/>
          <w:szCs w:val="24"/>
        </w:rPr>
        <w:t>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r w:rsidR="008F5137">
        <w:rPr>
          <w:rFonts w:ascii="Times New Roman" w:hAnsi="Times New Roman" w:cs="Times New Roman"/>
          <w:snapToGrid w:val="0"/>
          <w:sz w:val="24"/>
          <w:szCs w:val="24"/>
        </w:rPr>
        <w:t>,</w:t>
      </w:r>
      <w:r w:rsidR="008F5137" w:rsidRPr="008F5137">
        <w:rPr>
          <w:rFonts w:ascii="Times New Roman" w:hAnsi="Times New Roman" w:cs="Times New Roman"/>
          <w:sz w:val="24"/>
          <w:szCs w:val="24"/>
        </w:rPr>
        <w:t xml:space="preserve"> за исключением случа</w:t>
      </w:r>
      <w:r w:rsidR="008F5137">
        <w:rPr>
          <w:rFonts w:ascii="Times New Roman" w:hAnsi="Times New Roman" w:cs="Times New Roman"/>
          <w:sz w:val="24"/>
          <w:szCs w:val="24"/>
        </w:rPr>
        <w:t>я</w:t>
      </w:r>
      <w:r w:rsidR="008F5137" w:rsidRPr="008F5137">
        <w:rPr>
          <w:rFonts w:ascii="Times New Roman" w:hAnsi="Times New Roman" w:cs="Times New Roman"/>
          <w:sz w:val="24"/>
          <w:szCs w:val="24"/>
        </w:rPr>
        <w:t xml:space="preserve">, если при принятии решения, не включенного в повестку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 xml:space="preserve">бщего собрания акционеров, или при изменении повестки дня </w:t>
      </w:r>
      <w:r w:rsidR="008F5137">
        <w:rPr>
          <w:rFonts w:ascii="Times New Roman" w:hAnsi="Times New Roman" w:cs="Times New Roman"/>
          <w:sz w:val="24"/>
          <w:szCs w:val="24"/>
        </w:rPr>
        <w:t>О</w:t>
      </w:r>
      <w:r w:rsidR="008F5137" w:rsidRPr="008F5137">
        <w:rPr>
          <w:rFonts w:ascii="Times New Roman" w:hAnsi="Times New Roman" w:cs="Times New Roman"/>
          <w:sz w:val="24"/>
          <w:szCs w:val="24"/>
        </w:rPr>
        <w:t>бщего собрания акционеров присутствовали все акционеры Общества.</w:t>
      </w:r>
    </w:p>
    <w:p w:rsidR="002F25D9" w:rsidRPr="002F25D9" w:rsidRDefault="002F25D9" w:rsidP="004A3BE1">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3. Предложения в повестку дня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w:t>
      </w:r>
      <w:r w:rsidR="0057099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Акционеры (акционер) Общества,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w:t>
      </w:r>
      <w:r w:rsidR="00E04B95">
        <w:rPr>
          <w:rFonts w:ascii="Times New Roman" w:eastAsia="Times New Roman" w:hAnsi="Times New Roman" w:cs="Times New Roman"/>
          <w:sz w:val="24"/>
          <w:szCs w:val="24"/>
          <w:lang w:eastAsia="ru-RU"/>
        </w:rPr>
        <w:t>в в Совет директоров Общества, Р</w:t>
      </w:r>
      <w:r w:rsidRPr="002F25D9">
        <w:rPr>
          <w:rFonts w:ascii="Times New Roman" w:eastAsia="Times New Roman" w:hAnsi="Times New Roman" w:cs="Times New Roman"/>
          <w:sz w:val="24"/>
          <w:szCs w:val="24"/>
          <w:lang w:eastAsia="ru-RU"/>
        </w:rPr>
        <w:t xml:space="preserve">евизионную комиссию и </w:t>
      </w:r>
      <w:r w:rsidR="00E04B95">
        <w:rPr>
          <w:rFonts w:ascii="Times New Roman" w:eastAsia="Times New Roman" w:hAnsi="Times New Roman" w:cs="Times New Roman"/>
          <w:sz w:val="24"/>
          <w:szCs w:val="24"/>
          <w:lang w:eastAsia="ru-RU"/>
        </w:rPr>
        <w:t>С</w:t>
      </w:r>
      <w:r w:rsidRPr="002F25D9">
        <w:rPr>
          <w:rFonts w:ascii="Times New Roman" w:eastAsia="Times New Roman" w:hAnsi="Times New Roman" w:cs="Times New Roman"/>
          <w:sz w:val="24"/>
          <w:szCs w:val="24"/>
          <w:lang w:eastAsia="ru-RU"/>
        </w:rPr>
        <w:t xml:space="preserve">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w:t>
      </w:r>
      <w:r w:rsidR="0057099A">
        <w:rPr>
          <w:rFonts w:ascii="Times New Roman" w:eastAsia="Times New Roman" w:hAnsi="Times New Roman" w:cs="Times New Roman"/>
          <w:sz w:val="24"/>
          <w:szCs w:val="24"/>
          <w:lang w:eastAsia="ru-RU"/>
        </w:rPr>
        <w:t xml:space="preserve">(Шестьдесят) </w:t>
      </w:r>
      <w:r w:rsidRPr="002F25D9">
        <w:rPr>
          <w:rFonts w:ascii="Times New Roman" w:eastAsia="Times New Roman" w:hAnsi="Times New Roman" w:cs="Times New Roman"/>
          <w:sz w:val="24"/>
          <w:szCs w:val="24"/>
          <w:lang w:eastAsia="ru-RU"/>
        </w:rPr>
        <w:t xml:space="preserve">дней после окончания </w:t>
      </w:r>
      <w:r w:rsidR="0057099A">
        <w:rPr>
          <w:rFonts w:ascii="Times New Roman" w:eastAsia="Times New Roman" w:hAnsi="Times New Roman" w:cs="Times New Roman"/>
          <w:sz w:val="24"/>
          <w:szCs w:val="24"/>
          <w:lang w:eastAsia="ru-RU"/>
        </w:rPr>
        <w:t xml:space="preserve">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lastRenderedPageBreak/>
        <w:t>3.2.</w:t>
      </w:r>
      <w:r w:rsidR="0057099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(Двух)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указанные в настоящем пункте</w:t>
      </w:r>
      <w:r w:rsidR="003756D0">
        <w:rPr>
          <w:rFonts w:ascii="Times New Roman" w:eastAsia="Times New Roman" w:hAnsi="Times New Roman" w:cs="Times New Roman"/>
          <w:sz w:val="24"/>
          <w:szCs w:val="24"/>
          <w:lang w:eastAsia="ru-RU"/>
        </w:rPr>
        <w:t xml:space="preserve"> Положения</w:t>
      </w:r>
      <w:r w:rsidRPr="002F25D9">
        <w:rPr>
          <w:rFonts w:ascii="Times New Roman" w:eastAsia="Times New Roman" w:hAnsi="Times New Roman" w:cs="Times New Roman"/>
          <w:sz w:val="24"/>
          <w:szCs w:val="24"/>
          <w:lang w:eastAsia="ru-RU"/>
        </w:rPr>
        <w:t xml:space="preserve">, должны поступить в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бщество не менее чем за 30 дней до даты проведения внеочередного </w:t>
      </w:r>
      <w:r w:rsidR="003756D0">
        <w:rPr>
          <w:rFonts w:ascii="Times New Roman" w:eastAsia="Times New Roman" w:hAnsi="Times New Roman" w:cs="Times New Roman"/>
          <w:sz w:val="24"/>
          <w:szCs w:val="24"/>
          <w:lang w:eastAsia="ru-RU"/>
        </w:rPr>
        <w:t>О</w:t>
      </w:r>
      <w:r w:rsidRPr="002F25D9">
        <w:rPr>
          <w:rFonts w:ascii="Times New Roman" w:eastAsia="Times New Roman" w:hAnsi="Times New Roman" w:cs="Times New Roman"/>
          <w:sz w:val="24"/>
          <w:szCs w:val="24"/>
          <w:lang w:eastAsia="ru-RU"/>
        </w:rPr>
        <w:t xml:space="preserve">бщего собрания акционеров, если </w:t>
      </w:r>
      <w:r w:rsidR="003756D0">
        <w:rPr>
          <w:rFonts w:ascii="Times New Roman" w:eastAsia="Times New Roman" w:hAnsi="Times New Roman" w:cs="Times New Roman"/>
          <w:sz w:val="24"/>
          <w:szCs w:val="24"/>
          <w:lang w:eastAsia="ru-RU"/>
        </w:rPr>
        <w:t>У</w:t>
      </w:r>
      <w:r w:rsidRPr="002F25D9">
        <w:rPr>
          <w:rFonts w:ascii="Times New Roman" w:eastAsia="Times New Roman" w:hAnsi="Times New Roman" w:cs="Times New Roman"/>
          <w:sz w:val="24"/>
          <w:szCs w:val="24"/>
          <w:lang w:eastAsia="ru-RU"/>
        </w:rPr>
        <w:t>ставом общества не установлен более поздний срок.</w:t>
      </w:r>
    </w:p>
    <w:p w:rsidR="003756D0" w:rsidRPr="003756D0" w:rsidRDefault="002F25D9" w:rsidP="003756D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3.3.</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3756D0">
        <w:rPr>
          <w:rFonts w:ascii="Times New Roman" w:eastAsia="Times New Roman" w:hAnsi="Times New Roman" w:cs="Times New Roman"/>
          <w:sz w:val="24"/>
          <w:szCs w:val="24"/>
          <w:lang w:eastAsia="ru-RU"/>
        </w:rPr>
        <w:t xml:space="preserve"> или их представителями. </w:t>
      </w:r>
      <w:r w:rsidR="003756D0" w:rsidRPr="003756D0">
        <w:rPr>
          <w:rFonts w:ascii="Times New Roman" w:hAnsi="Times New Roman" w:cs="Times New Roman"/>
          <w:sz w:val="24"/>
          <w:szCs w:val="24"/>
        </w:rPr>
        <w:t xml:space="preserve">Акционеры (акционер)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 xml:space="preserve">бщества, не зарегистрированные в реестре акционеров </w:t>
      </w:r>
      <w:r w:rsidR="003756D0">
        <w:rPr>
          <w:rFonts w:ascii="Times New Roman" w:hAnsi="Times New Roman" w:cs="Times New Roman"/>
          <w:sz w:val="24"/>
          <w:szCs w:val="24"/>
        </w:rPr>
        <w:t>О</w:t>
      </w:r>
      <w:r w:rsidR="003756D0" w:rsidRPr="003756D0">
        <w:rPr>
          <w:rFonts w:ascii="Times New Roman" w:hAnsi="Times New Roman" w:cs="Times New Roman"/>
          <w:sz w:val="24"/>
          <w:szCs w:val="24"/>
        </w:rPr>
        <w:t>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w:t>
      </w:r>
      <w:r w:rsidR="003756D0">
        <w:rPr>
          <w:rFonts w:ascii="Times New Roman" w:hAnsi="Times New Roman" w:cs="Times New Roman"/>
          <w:sz w:val="24"/>
          <w:szCs w:val="24"/>
        </w:rPr>
        <w:t xml:space="preserve"> законодательства</w:t>
      </w:r>
      <w:hyperlink r:id="rId8" w:history="1"/>
      <w:r w:rsidR="003756D0" w:rsidRPr="003756D0">
        <w:rPr>
          <w:rFonts w:ascii="Times New Roman" w:hAnsi="Times New Roman" w:cs="Times New Roman"/>
          <w:sz w:val="24"/>
          <w:szCs w:val="24"/>
        </w:rPr>
        <w:t xml:space="preserve"> Российской Федерации о ценных бумагах.</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3.4.</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 случае если предложение в повестку дня Общего собрания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(копия доверенности, заверенная в установленном порядке), содержащая сведения о представляемом и представителе, которые в соответствии с Федеральным законом должны содержаться в доверенности на голосование, оформленная в соответствии с требованиями Федерального закона и Гражданского кодекса к оформлению доверенности на голосование.</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предложение в повестку дня Общего собрания акционеров 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3.5.</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получения Обществом нескольких предложений от одного и того же акционера (акционеров) о внесении вопросов в повестку дня Общего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3.6.</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Предложения о внесении вопросов в повестку дня Общего собрания акционеров и предложения о выдвижении кандидатов в органы управления, контроля и иные органы Общества (далее - предложения в повестку дня), а также требования о проведении внеочередного Общего собрания акционеров могут быть направлены</w:t>
      </w:r>
      <w:r w:rsidR="001D6EAD">
        <w:rPr>
          <w:rFonts w:ascii="Times New Roman" w:eastAsia="Times New Roman" w:hAnsi="Times New Roman" w:cs="Times New Roman"/>
          <w:sz w:val="24"/>
          <w:szCs w:val="24"/>
          <w:lang w:eastAsia="ru-RU"/>
        </w:rPr>
        <w:t xml:space="preserve"> путем</w:t>
      </w:r>
      <w:r w:rsidRPr="002F25D9">
        <w:rPr>
          <w:rFonts w:ascii="Times New Roman" w:eastAsia="Times New Roman" w:hAnsi="Times New Roman" w:cs="Times New Roman"/>
          <w:sz w:val="24"/>
          <w:szCs w:val="24"/>
          <w:lang w:eastAsia="ru-RU"/>
        </w:rPr>
        <w:t>:</w:t>
      </w:r>
    </w:p>
    <w:p w:rsidR="002F25D9" w:rsidRPr="004A3BE1" w:rsidRDefault="001D6EAD" w:rsidP="004A3BE1">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3BE1">
        <w:rPr>
          <w:rFonts w:ascii="Times New Roman" w:eastAsia="Times New Roman" w:hAnsi="Times New Roman" w:cs="Times New Roman"/>
          <w:sz w:val="24"/>
          <w:szCs w:val="24"/>
          <w:lang w:eastAsia="ru-RU"/>
        </w:rPr>
        <w:t>направления почтовой связью или через курьерскую службу</w:t>
      </w:r>
      <w:r w:rsidR="002F25D9" w:rsidRPr="004A3BE1">
        <w:rPr>
          <w:rFonts w:ascii="Times New Roman" w:eastAsia="Times New Roman" w:hAnsi="Times New Roman" w:cs="Times New Roman"/>
          <w:sz w:val="24"/>
          <w:szCs w:val="24"/>
          <w:lang w:eastAsia="ru-RU"/>
        </w:rPr>
        <w:t xml:space="preserve"> по адресу (месту нахождения) единоличного  исполнительного органа Общества;</w:t>
      </w:r>
    </w:p>
    <w:p w:rsidR="002F25D9" w:rsidRPr="004A3BE1" w:rsidRDefault="002F25D9" w:rsidP="004A3BE1">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3BE1">
        <w:rPr>
          <w:rFonts w:ascii="Times New Roman" w:eastAsia="Times New Roman" w:hAnsi="Times New Roman" w:cs="Times New Roman"/>
          <w:sz w:val="24"/>
          <w:szCs w:val="24"/>
          <w:lang w:eastAsia="ru-RU"/>
        </w:rPr>
        <w:t xml:space="preserve">вручения под роспись лицу, осуществляющему функции единоличного исполнительного органа Общества, Председателю Совета директоров Общества или иному </w:t>
      </w:r>
      <w:r w:rsidRPr="004A3BE1">
        <w:rPr>
          <w:rFonts w:ascii="Times New Roman" w:eastAsia="Times New Roman" w:hAnsi="Times New Roman" w:cs="Times New Roman"/>
          <w:sz w:val="24"/>
          <w:szCs w:val="24"/>
          <w:lang w:eastAsia="ru-RU"/>
        </w:rPr>
        <w:lastRenderedPageBreak/>
        <w:t>лицу, уполномоченному принимать письменную корреспонденцию, адресованную Обществу;</w:t>
      </w:r>
    </w:p>
    <w:p w:rsidR="002F25D9" w:rsidRPr="004A3BE1"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A3BE1">
        <w:rPr>
          <w:rFonts w:ascii="Times New Roman" w:eastAsia="Times New Roman" w:hAnsi="Times New Roman" w:cs="Times New Roman"/>
          <w:sz w:val="24"/>
          <w:szCs w:val="24"/>
          <w:lang w:eastAsia="ru-RU"/>
        </w:rPr>
        <w:t>направления иным способом (</w:t>
      </w:r>
      <w:r w:rsidR="00116048" w:rsidRPr="004A3BE1">
        <w:rPr>
          <w:rFonts w:ascii="Times New Roman" w:eastAsia="Times New Roman" w:hAnsi="Times New Roman" w:cs="Times New Roman"/>
          <w:sz w:val="24"/>
          <w:szCs w:val="24"/>
          <w:lang w:eastAsia="ru-RU"/>
        </w:rPr>
        <w:t>электр</w:t>
      </w:r>
      <w:r w:rsidR="00344902" w:rsidRPr="004A3BE1">
        <w:rPr>
          <w:rFonts w:ascii="Times New Roman" w:eastAsia="Times New Roman" w:hAnsi="Times New Roman" w:cs="Times New Roman"/>
          <w:sz w:val="24"/>
          <w:szCs w:val="24"/>
          <w:lang w:eastAsia="ru-RU"/>
        </w:rPr>
        <w:t>онными видами связи).</w:t>
      </w:r>
    </w:p>
    <w:p w:rsid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3.7.</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Датой поступления в Общество предложения акционера (акционеров) в повестку дня Общего собрания акционеров, а также </w:t>
      </w:r>
      <w:r w:rsidR="000C1174">
        <w:rPr>
          <w:rFonts w:ascii="Times New Roman" w:eastAsia="Times New Roman" w:hAnsi="Times New Roman" w:cs="Times New Roman"/>
          <w:sz w:val="24"/>
          <w:szCs w:val="24"/>
          <w:lang w:eastAsia="ru-RU"/>
        </w:rPr>
        <w:t xml:space="preserve">датой </w:t>
      </w:r>
      <w:r w:rsidRPr="002F25D9">
        <w:rPr>
          <w:rFonts w:ascii="Times New Roman" w:eastAsia="Times New Roman" w:hAnsi="Times New Roman" w:cs="Times New Roman"/>
          <w:sz w:val="24"/>
          <w:szCs w:val="24"/>
          <w:lang w:eastAsia="ru-RU"/>
        </w:rPr>
        <w:t>требования о проведении внеочередного Общего собрания акционеров считается:</w:t>
      </w:r>
    </w:p>
    <w:p w:rsidR="002F25D9" w:rsidRPr="002F25D9" w:rsidRDefault="00D9488F"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направленных простым или заказным письмом - дата </w:t>
      </w:r>
      <w:r w:rsidR="002F25D9" w:rsidRPr="002F25D9">
        <w:rPr>
          <w:rFonts w:ascii="Times New Roman" w:eastAsia="Times New Roman" w:hAnsi="Times New Roman" w:cs="Times New Roman"/>
          <w:sz w:val="24"/>
          <w:szCs w:val="24"/>
          <w:lang w:eastAsia="ru-RU"/>
        </w:rPr>
        <w:t>календарного штемпеля почтового отделения получателя;</w:t>
      </w:r>
    </w:p>
    <w:p w:rsidR="002F25D9" w:rsidRPr="002F25D9"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для направленных в Общество посредством электронных видов связи -  дата отметки Общества о приеме предложений с присвоением  входящего номера;</w:t>
      </w:r>
    </w:p>
    <w:p w:rsidR="002F25D9" w:rsidRPr="002F25D9"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для врученных под подпись ответственному лицу - дата отметки о получении предложений.</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в повестку дня годового Общего собрания акционеров, поступившие в Общество посредством электронных видов связи, должны быть направлены в Общество заказным письмом не позднее чем через 60</w:t>
      </w:r>
      <w:r w:rsidR="004A3BE1">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дней после окончания</w:t>
      </w:r>
      <w:r w:rsidR="00D9488F">
        <w:rPr>
          <w:rFonts w:ascii="Times New Roman" w:eastAsia="Times New Roman" w:hAnsi="Times New Roman" w:cs="Times New Roman"/>
          <w:sz w:val="24"/>
          <w:szCs w:val="24"/>
          <w:lang w:eastAsia="ru-RU"/>
        </w:rPr>
        <w:t xml:space="preserve"> отчетного </w:t>
      </w:r>
      <w:r w:rsidRPr="002F25D9">
        <w:rPr>
          <w:rFonts w:ascii="Times New Roman" w:eastAsia="Times New Roman" w:hAnsi="Times New Roman" w:cs="Times New Roman"/>
          <w:sz w:val="24"/>
          <w:szCs w:val="24"/>
          <w:lang w:eastAsia="ru-RU"/>
        </w:rPr>
        <w:t>года.</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3.8.</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Совет директоров Общества обязан рассмотреть поступившие предложения и принят</w:t>
      </w:r>
      <w:r w:rsidR="00B97980">
        <w:rPr>
          <w:rFonts w:ascii="Times New Roman" w:eastAsia="Times New Roman" w:hAnsi="Times New Roman" w:cs="Times New Roman"/>
          <w:sz w:val="24"/>
          <w:szCs w:val="24"/>
          <w:lang w:eastAsia="ru-RU"/>
        </w:rPr>
        <w:t>ь</w:t>
      </w:r>
      <w:r w:rsidRPr="002F25D9">
        <w:rPr>
          <w:rFonts w:ascii="Times New Roman" w:eastAsia="Times New Roman" w:hAnsi="Times New Roman" w:cs="Times New Roman"/>
          <w:sz w:val="24"/>
          <w:szCs w:val="24"/>
          <w:lang w:eastAsia="ru-RU"/>
        </w:rPr>
        <w:t xml:space="preserve">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сроков, установленных пунктами 3.1</w:t>
      </w:r>
      <w:r w:rsidR="004A3BE1">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и 3.2. настоящего Положения.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2F25D9" w:rsidRPr="002F25D9"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акционерами (акционером) не соблюдены сроки, установленные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3.1</w:t>
      </w:r>
      <w:r w:rsidR="004A3BE1">
        <w:rPr>
          <w:rFonts w:ascii="Times New Roman" w:eastAsia="Times New Roman" w:hAnsi="Times New Roman" w:cs="Times New Roman"/>
          <w:sz w:val="24"/>
          <w:szCs w:val="24"/>
          <w:lang w:eastAsia="ru-RU"/>
        </w:rPr>
        <w:t>.</w:t>
      </w:r>
      <w:r w:rsidR="00F3614F">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3.2. настоящего Положения;</w:t>
      </w:r>
    </w:p>
    <w:p w:rsidR="002F25D9" w:rsidRPr="002F25D9"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акционеры (акционер) не являются владельцами предусмотренного пунктами </w:t>
      </w:r>
      <w:r w:rsidR="00F3614F">
        <w:rPr>
          <w:rFonts w:ascii="Times New Roman" w:eastAsia="Times New Roman" w:hAnsi="Times New Roman" w:cs="Times New Roman"/>
          <w:sz w:val="24"/>
          <w:szCs w:val="24"/>
          <w:lang w:eastAsia="ru-RU"/>
        </w:rPr>
        <w:t>17.2.</w:t>
      </w:r>
      <w:r w:rsidRPr="002F25D9">
        <w:rPr>
          <w:rFonts w:ascii="Times New Roman" w:eastAsia="Times New Roman" w:hAnsi="Times New Roman" w:cs="Times New Roman"/>
          <w:sz w:val="24"/>
          <w:szCs w:val="24"/>
          <w:lang w:eastAsia="ru-RU"/>
        </w:rPr>
        <w:t xml:space="preserve"> Устава Общества и </w:t>
      </w:r>
      <w:r w:rsidR="00F3614F">
        <w:rPr>
          <w:rFonts w:ascii="Times New Roman" w:eastAsia="Times New Roman" w:hAnsi="Times New Roman" w:cs="Times New Roman"/>
          <w:sz w:val="24"/>
          <w:szCs w:val="24"/>
          <w:lang w:eastAsia="ru-RU"/>
        </w:rPr>
        <w:t>3.1</w:t>
      </w:r>
      <w:r w:rsidR="00136E32">
        <w:rPr>
          <w:rFonts w:ascii="Times New Roman" w:eastAsia="Times New Roman" w:hAnsi="Times New Roman" w:cs="Times New Roman"/>
          <w:sz w:val="24"/>
          <w:szCs w:val="24"/>
          <w:lang w:eastAsia="ru-RU"/>
        </w:rPr>
        <w:t>.</w:t>
      </w:r>
      <w:r w:rsidR="00F3614F">
        <w:rPr>
          <w:rFonts w:ascii="Times New Roman" w:eastAsia="Times New Roman" w:hAnsi="Times New Roman" w:cs="Times New Roman"/>
          <w:sz w:val="24"/>
          <w:szCs w:val="24"/>
          <w:lang w:eastAsia="ru-RU"/>
        </w:rPr>
        <w:t xml:space="preserve">, </w:t>
      </w:r>
      <w:r w:rsidRPr="002F25D9">
        <w:rPr>
          <w:rFonts w:ascii="Times New Roman" w:eastAsia="Times New Roman" w:hAnsi="Times New Roman" w:cs="Times New Roman"/>
          <w:sz w:val="24"/>
          <w:szCs w:val="24"/>
          <w:lang w:eastAsia="ru-RU"/>
        </w:rPr>
        <w:t>3.2. настоящего Положения количества голосующих акций Общества;</w:t>
      </w:r>
    </w:p>
    <w:p w:rsidR="002F25D9" w:rsidRPr="002F25D9"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предложение не соответствует требованиям, предусмотренным пунктами</w:t>
      </w:r>
      <w:r w:rsidR="00EF598D">
        <w:rPr>
          <w:rFonts w:ascii="Times New Roman" w:eastAsia="Times New Roman" w:hAnsi="Times New Roman" w:cs="Times New Roman"/>
          <w:sz w:val="24"/>
          <w:szCs w:val="24"/>
          <w:lang w:eastAsia="ru-RU"/>
        </w:rPr>
        <w:t xml:space="preserve"> 3.3., 3.4., 3.5.</w:t>
      </w:r>
      <w:r w:rsidRPr="002F25D9">
        <w:rPr>
          <w:rFonts w:ascii="Times New Roman" w:eastAsia="Times New Roman" w:hAnsi="Times New Roman" w:cs="Times New Roman"/>
          <w:sz w:val="24"/>
          <w:szCs w:val="24"/>
          <w:lang w:eastAsia="ru-RU"/>
        </w:rPr>
        <w:t xml:space="preserve"> настоящего Положения;</w:t>
      </w:r>
    </w:p>
    <w:p w:rsidR="002F25D9" w:rsidRPr="002F25D9" w:rsidRDefault="002F25D9" w:rsidP="004A3BE1">
      <w:pPr>
        <w:pStyle w:val="af4"/>
        <w:numPr>
          <w:ilvl w:val="0"/>
          <w:numId w:val="50"/>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3.9.</w:t>
      </w:r>
      <w:r w:rsidR="004A3BE1">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Количество голосующих акций, принадлежащих акционеру (акционерам), вносящему предложение в повестку дня Общего собрания акционеров, определяется на дату внесения такого предложения.</w:t>
      </w:r>
    </w:p>
    <w:p w:rsidR="002F25D9" w:rsidRPr="002F25D9" w:rsidRDefault="002F25D9" w:rsidP="004A3BE1">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3.10.</w:t>
      </w:r>
      <w:r w:rsidR="004A3BE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(Трех) дней с даты его принятия. </w:t>
      </w:r>
      <w:r w:rsidR="00EF598D">
        <w:rPr>
          <w:rFonts w:ascii="Times New Roman" w:hAnsi="Times New Roman" w:cs="Times New Roman"/>
          <w:sz w:val="24"/>
          <w:szCs w:val="24"/>
        </w:rPr>
        <w:t>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3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3.11.</w:t>
      </w:r>
      <w:r w:rsidR="004A3BE1">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3.12.</w:t>
      </w:r>
      <w:r w:rsidR="00136E32">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3.13.</w:t>
      </w:r>
      <w:r w:rsidR="00136E32">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3.14.</w:t>
      </w:r>
      <w:r w:rsidR="00136E32">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в Совет директоров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3.15.</w:t>
      </w:r>
      <w:r w:rsidR="00136E32">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указываемое в сообщении о проведении Общего собрания акционеров Общества в соответствии с договором о слиянии.</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Предложения о выдвижении кандидатов должны поступить в реорганизуемое Общество не позднее чем за 45 дней до даты проведения Общего собрания акционеров реорганизуемого Общества.</w:t>
      </w:r>
    </w:p>
    <w:p w:rsidR="002F25D9" w:rsidRPr="002F25D9" w:rsidRDefault="002F25D9" w:rsidP="002F25D9">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3.16.</w:t>
      </w:r>
      <w:r w:rsidR="00136E32">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 этого Общества.</w:t>
      </w:r>
    </w:p>
    <w:p w:rsidR="002F25D9" w:rsidRPr="002F25D9" w:rsidRDefault="002F25D9" w:rsidP="00136E32">
      <w:pPr>
        <w:spacing w:before="240" w:after="240" w:line="240" w:lineRule="auto"/>
        <w:jc w:val="center"/>
        <w:rPr>
          <w:rFonts w:ascii="Times New Roman" w:eastAsia="Times New Roman" w:hAnsi="Times New Roman" w:cs="Times New Roman"/>
          <w:snapToGrid w:val="0"/>
          <w:sz w:val="16"/>
          <w:szCs w:val="16"/>
          <w:lang w:eastAsia="ru-RU"/>
        </w:rPr>
      </w:pPr>
      <w:r w:rsidRPr="002F25D9">
        <w:rPr>
          <w:rFonts w:ascii="Times New Roman" w:eastAsia="Times New Roman" w:hAnsi="Times New Roman" w:cs="Times New Roman"/>
          <w:b/>
          <w:sz w:val="24"/>
          <w:szCs w:val="24"/>
          <w:lang w:eastAsia="ru-RU"/>
        </w:rPr>
        <w:t>4. Порядок созыва и подготовки к проведению годового</w:t>
      </w:r>
      <w:r w:rsidR="00136E32">
        <w:rPr>
          <w:rFonts w:ascii="Times New Roman" w:eastAsia="Times New Roman" w:hAnsi="Times New Roman" w:cs="Times New Roman"/>
          <w:b/>
          <w:sz w:val="24"/>
          <w:szCs w:val="24"/>
          <w:lang w:eastAsia="ru-RU"/>
        </w:rPr>
        <w:t xml:space="preserve"> </w:t>
      </w: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4.1.</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Годовое Общее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4.2.</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подготовке к проведению Общего собрания акционеров Совет директоров Общества определяет:</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форму проведения Общего собрания акционеров (собрание или заочное голосование);</w:t>
      </w:r>
    </w:p>
    <w:p w:rsidR="002F25D9" w:rsidRPr="002F25D9"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136E32">
        <w:rPr>
          <w:rFonts w:ascii="Times New Roman" w:eastAsia="Times New Roman" w:hAnsi="Times New Roman" w:cs="Times New Roman"/>
          <w:sz w:val="24"/>
          <w:szCs w:val="24"/>
          <w:lang w:eastAsia="ru-RU"/>
        </w:rPr>
        <w:t>дату, место и время проведения Общего собрания акционеров, время начала регистрации лиц, участвующих в Общем собрании акционеров, и в случае, когда в соответствии с</w:t>
      </w:r>
      <w:r w:rsidR="002E73E4" w:rsidRPr="00136E32">
        <w:rPr>
          <w:rFonts w:ascii="Times New Roman" w:eastAsia="Times New Roman" w:hAnsi="Times New Roman" w:cs="Times New Roman"/>
          <w:sz w:val="24"/>
          <w:szCs w:val="24"/>
          <w:lang w:eastAsia="ru-RU"/>
        </w:rPr>
        <w:t>о</w:t>
      </w:r>
      <w:r w:rsidRPr="00136E32">
        <w:rPr>
          <w:rFonts w:ascii="Times New Roman" w:eastAsia="Times New Roman" w:hAnsi="Times New Roman" w:cs="Times New Roman"/>
          <w:sz w:val="24"/>
          <w:szCs w:val="24"/>
          <w:lang w:eastAsia="ru-RU"/>
        </w:rPr>
        <w:t xml:space="preserve"> ст. 60 Федерального закона заполненные бюллетени могут быть направлены </w:t>
      </w:r>
      <w:r w:rsidRPr="00136E32">
        <w:rPr>
          <w:rFonts w:ascii="Times New Roman" w:eastAsia="Times New Roman" w:hAnsi="Times New Roman" w:cs="Times New Roman"/>
          <w:sz w:val="24"/>
          <w:szCs w:val="24"/>
          <w:lang w:eastAsia="ru-RU"/>
        </w:rPr>
        <w:lastRenderedPageBreak/>
        <w:t>Обществу, почтовый адрес, по которому могут направляться заполненные бюллетени, либо в</w:t>
      </w:r>
      <w:r w:rsidRPr="002F25D9">
        <w:rPr>
          <w:rFonts w:ascii="Times New Roman" w:eastAsia="Times New Roman" w:hAnsi="Times New Roman" w:cs="Times New Roman"/>
          <w:snapToGrid w:val="0"/>
          <w:sz w:val="24"/>
          <w:szCs w:val="24"/>
          <w:lang w:eastAsia="ru-RU"/>
        </w:rPr>
        <w:t xml:space="preserve"> случае проведения Общего собрания акционеров в форме заочного голосования дату окончания приёма бюллетеней для голосования и почтовый адрес, по которому могут направляться заполненные бюллетени;</w:t>
      </w:r>
    </w:p>
    <w:p w:rsidR="002E73E4"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 xml:space="preserve">дату </w:t>
      </w:r>
      <w:r w:rsidR="002E73E4" w:rsidRPr="00136E32">
        <w:rPr>
          <w:rFonts w:ascii="Times New Roman" w:eastAsia="Times New Roman" w:hAnsi="Times New Roman" w:cs="Times New Roman"/>
          <w:sz w:val="24"/>
          <w:szCs w:val="24"/>
          <w:lang w:eastAsia="ru-RU"/>
        </w:rPr>
        <w:t>определения (фиксации) лиц, имеющих право на участие в Общем собрании акционеров;</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повестку дня Общего собрания акционеров;</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порядок сообщения акционерам о проведении Общего собрания акционеров;</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перечень информации (материалов), предоставляемой акционерам при подготовке к проведению Общего собрания акционеров, и порядок её предоставления;</w:t>
      </w:r>
    </w:p>
    <w:p w:rsidR="002E73E4" w:rsidRPr="00136E32" w:rsidRDefault="002E73E4"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Совет директоров решает также иные вопросы, связанные с подготовкой к проведению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4.3.</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В повестку дня годового Общего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w:t>
      </w:r>
      <w:r w:rsidR="002E73E4">
        <w:rPr>
          <w:rFonts w:ascii="Times New Roman" w:eastAsia="Times New Roman" w:hAnsi="Times New Roman" w:cs="Times New Roman"/>
          <w:snapToGrid w:val="0"/>
          <w:sz w:val="24"/>
          <w:szCs w:val="24"/>
          <w:lang w:eastAsia="ru-RU"/>
        </w:rPr>
        <w:t>подпунктом 11 пункта 1 статьи 48 Федерального закона.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E73E4">
        <w:rPr>
          <w:rFonts w:ascii="Times New Roman" w:eastAsia="Times New Roman" w:hAnsi="Times New Roman" w:cs="Times New Roman"/>
          <w:snapToGrid w:val="0"/>
          <w:sz w:val="24"/>
          <w:szCs w:val="24"/>
          <w:lang w:eastAsia="ru-RU"/>
        </w:rPr>
        <w:t>4.4.</w:t>
      </w:r>
      <w:r w:rsidR="00136E32">
        <w:rPr>
          <w:rFonts w:ascii="Times New Roman" w:eastAsia="Times New Roman" w:hAnsi="Times New Roman" w:cs="Times New Roman"/>
          <w:snapToGrid w:val="0"/>
          <w:sz w:val="24"/>
          <w:szCs w:val="24"/>
          <w:lang w:eastAsia="ru-RU"/>
        </w:rPr>
        <w:t> </w:t>
      </w:r>
      <w:r w:rsidRPr="002E73E4">
        <w:rPr>
          <w:rFonts w:ascii="Times New Roman" w:eastAsia="Times New Roman" w:hAnsi="Times New Roman" w:cs="Times New Roman"/>
          <w:snapToGrid w:val="0"/>
          <w:sz w:val="24"/>
          <w:szCs w:val="24"/>
          <w:lang w:eastAsia="ru-RU"/>
        </w:rPr>
        <w:t xml:space="preserve">Общее собрание акционеров </w:t>
      </w:r>
      <w:r w:rsidR="002E73E4">
        <w:rPr>
          <w:rFonts w:ascii="Times New Roman" w:eastAsia="Times New Roman" w:hAnsi="Times New Roman" w:cs="Times New Roman"/>
          <w:snapToGrid w:val="0"/>
          <w:sz w:val="24"/>
          <w:szCs w:val="24"/>
          <w:lang w:eastAsia="ru-RU"/>
        </w:rPr>
        <w:t>Общества должно проводиться в поселении (городе, поселке, селе), являющемся местом нахождения Общества, если иное место его проведения не установлено Уставом Общества.</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Место проведения Общего собрания акционеров определяется при подготовке к проведению Общего собрания акционеров решением Совета директоров Общества.</w:t>
      </w:r>
    </w:p>
    <w:p w:rsidR="002F25D9" w:rsidRPr="002F25D9" w:rsidRDefault="002F25D9" w:rsidP="00136E32">
      <w:pPr>
        <w:spacing w:before="240" w:after="240" w:line="240" w:lineRule="auto"/>
        <w:jc w:val="center"/>
        <w:rPr>
          <w:rFonts w:ascii="Times New Roman" w:eastAsia="Times New Roman" w:hAnsi="Times New Roman" w:cs="Times New Roman"/>
          <w:b/>
          <w:sz w:val="24"/>
          <w:szCs w:val="24"/>
          <w:lang w:eastAsia="ru-RU"/>
        </w:rPr>
      </w:pPr>
      <w:r w:rsidRPr="002F25D9">
        <w:rPr>
          <w:rFonts w:ascii="Times New Roman" w:eastAsia="Times New Roman" w:hAnsi="Times New Roman" w:cs="Times New Roman"/>
          <w:b/>
          <w:sz w:val="24"/>
          <w:szCs w:val="24"/>
          <w:lang w:eastAsia="ru-RU"/>
        </w:rPr>
        <w:t>5. Порядок созыва и подготовки к проведению внеочередного</w:t>
      </w:r>
      <w:r w:rsidR="00136E32">
        <w:rPr>
          <w:rFonts w:ascii="Times New Roman" w:eastAsia="Times New Roman" w:hAnsi="Times New Roman" w:cs="Times New Roman"/>
          <w:b/>
          <w:sz w:val="24"/>
          <w:szCs w:val="24"/>
          <w:lang w:eastAsia="ru-RU"/>
        </w:rPr>
        <w:t xml:space="preserve"> </w:t>
      </w:r>
      <w:r w:rsidRPr="002F25D9">
        <w:rPr>
          <w:rFonts w:ascii="Times New Roman" w:eastAsia="Times New Roman" w:hAnsi="Times New Roman" w:cs="Times New Roman"/>
          <w:b/>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5.1.</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w:t>
      </w:r>
      <w:r w:rsidR="00894BEA">
        <w:rPr>
          <w:rFonts w:ascii="Times New Roman" w:eastAsia="Times New Roman" w:hAnsi="Times New Roman" w:cs="Times New Roman"/>
          <w:snapToGrid w:val="0"/>
          <w:sz w:val="24"/>
          <w:szCs w:val="24"/>
          <w:lang w:eastAsia="ru-RU"/>
        </w:rPr>
        <w:t xml:space="preserve">(Десяти) </w:t>
      </w:r>
      <w:r w:rsidRPr="002F25D9">
        <w:rPr>
          <w:rFonts w:ascii="Times New Roman" w:eastAsia="Times New Roman" w:hAnsi="Times New Roman" w:cs="Times New Roman"/>
          <w:snapToGrid w:val="0"/>
          <w:sz w:val="24"/>
          <w:szCs w:val="24"/>
          <w:lang w:eastAsia="ru-RU"/>
        </w:rPr>
        <w:t>процентов голосующих акций Общества на дату предъявления требования.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5.2.</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w:t>
      </w:r>
      <w:r w:rsidR="00894BEA">
        <w:rPr>
          <w:rFonts w:ascii="Times New Roman" w:eastAsia="Times New Roman" w:hAnsi="Times New Roman" w:cs="Times New Roman"/>
          <w:snapToGrid w:val="0"/>
          <w:sz w:val="24"/>
          <w:szCs w:val="24"/>
          <w:lang w:eastAsia="ru-RU"/>
        </w:rPr>
        <w:t xml:space="preserve">40 (Сорока) </w:t>
      </w:r>
      <w:r w:rsidRPr="002F25D9">
        <w:rPr>
          <w:rFonts w:ascii="Times New Roman" w:eastAsia="Times New Roman" w:hAnsi="Times New Roman" w:cs="Times New Roman"/>
          <w:snapToGrid w:val="0"/>
          <w:sz w:val="24"/>
          <w:szCs w:val="24"/>
          <w:lang w:eastAsia="ru-RU"/>
        </w:rPr>
        <w:t>дней с момента представления требования о проведении внеочередного Общего собрания акционеров.</w:t>
      </w:r>
    </w:p>
    <w:p w:rsidR="002F25D9" w:rsidRPr="002F25D9" w:rsidRDefault="002F25D9" w:rsidP="00383745">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5.3.</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w:t>
      </w:r>
      <w:r w:rsidR="001B133A">
        <w:rPr>
          <w:rFonts w:ascii="Times New Roman" w:eastAsia="Times New Roman" w:hAnsi="Times New Roman" w:cs="Times New Roman"/>
          <w:snapToGrid w:val="0"/>
          <w:sz w:val="24"/>
          <w:szCs w:val="24"/>
          <w:lang w:eastAsia="ru-RU"/>
        </w:rPr>
        <w:t xml:space="preserve">75 (Семидесяти пяти) </w:t>
      </w:r>
      <w:r w:rsidRPr="002F25D9">
        <w:rPr>
          <w:rFonts w:ascii="Times New Roman" w:eastAsia="Times New Roman" w:hAnsi="Times New Roman" w:cs="Times New Roman"/>
          <w:snapToGrid w:val="0"/>
          <w:sz w:val="24"/>
          <w:szCs w:val="24"/>
          <w:lang w:eastAsia="ru-RU"/>
        </w:rPr>
        <w:t xml:space="preserve">дней с </w:t>
      </w:r>
      <w:r w:rsidR="001B133A">
        <w:rPr>
          <w:rFonts w:ascii="Times New Roman" w:eastAsia="Times New Roman" w:hAnsi="Times New Roman" w:cs="Times New Roman"/>
          <w:snapToGrid w:val="0"/>
          <w:sz w:val="24"/>
          <w:szCs w:val="24"/>
          <w:lang w:eastAsia="ru-RU"/>
        </w:rPr>
        <w:t xml:space="preserve">даты </w:t>
      </w:r>
      <w:r w:rsidRPr="002F25D9">
        <w:rPr>
          <w:rFonts w:ascii="Times New Roman" w:eastAsia="Times New Roman" w:hAnsi="Times New Roman" w:cs="Times New Roman"/>
          <w:snapToGrid w:val="0"/>
          <w:sz w:val="24"/>
          <w:szCs w:val="24"/>
          <w:lang w:eastAsia="ru-RU"/>
        </w:rPr>
        <w:t>представления требования о проведении внеочередного Общего собрания акционеров.</w:t>
      </w:r>
      <w:r w:rsidR="001B133A">
        <w:rPr>
          <w:rFonts w:ascii="Times New Roman" w:hAnsi="Times New Roman" w:cs="Times New Roman"/>
          <w:sz w:val="24"/>
          <w:szCs w:val="24"/>
        </w:rPr>
        <w:t xml:space="preserve"> В этом случае Совет директоров Общества обязан определить дату, до которой будут приниматься предложения акционеров о выдвижении кандидатов для избрания в Совет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5.4.</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случаях, когда в соответствии с</w:t>
      </w:r>
      <w:r w:rsidR="00383745">
        <w:rPr>
          <w:rFonts w:ascii="Times New Roman" w:eastAsia="Times New Roman" w:hAnsi="Times New Roman" w:cs="Times New Roman"/>
          <w:snapToGrid w:val="0"/>
          <w:sz w:val="24"/>
          <w:szCs w:val="24"/>
          <w:lang w:eastAsia="ru-RU"/>
        </w:rPr>
        <w:t>о статьями 68</w:t>
      </w:r>
      <w:r w:rsidR="00136E32">
        <w:rPr>
          <w:rFonts w:ascii="Times New Roman" w:eastAsia="Times New Roman" w:hAnsi="Times New Roman" w:cs="Times New Roman"/>
          <w:snapToGrid w:val="0"/>
          <w:sz w:val="24"/>
          <w:szCs w:val="24"/>
          <w:lang w:eastAsia="ru-RU"/>
        </w:rPr>
        <w:t xml:space="preserve"> </w:t>
      </w:r>
      <w:r w:rsidR="00383745">
        <w:rPr>
          <w:rFonts w:ascii="Times New Roman" w:eastAsia="Times New Roman" w:hAnsi="Times New Roman" w:cs="Times New Roman"/>
          <w:snapToGrid w:val="0"/>
          <w:sz w:val="24"/>
          <w:szCs w:val="24"/>
          <w:lang w:eastAsia="ru-RU"/>
        </w:rPr>
        <w:t>-</w:t>
      </w:r>
      <w:r w:rsidR="00136E32">
        <w:rPr>
          <w:rFonts w:ascii="Times New Roman" w:eastAsia="Times New Roman" w:hAnsi="Times New Roman" w:cs="Times New Roman"/>
          <w:snapToGrid w:val="0"/>
          <w:sz w:val="24"/>
          <w:szCs w:val="24"/>
          <w:lang w:eastAsia="ru-RU"/>
        </w:rPr>
        <w:t xml:space="preserve"> </w:t>
      </w:r>
      <w:r w:rsidR="00383745">
        <w:rPr>
          <w:rFonts w:ascii="Times New Roman" w:eastAsia="Times New Roman" w:hAnsi="Times New Roman" w:cs="Times New Roman"/>
          <w:snapToGrid w:val="0"/>
          <w:sz w:val="24"/>
          <w:szCs w:val="24"/>
          <w:lang w:eastAsia="ru-RU"/>
        </w:rPr>
        <w:t xml:space="preserve">70 </w:t>
      </w:r>
      <w:r w:rsidRPr="002F25D9">
        <w:rPr>
          <w:rFonts w:ascii="Times New Roman" w:eastAsia="Times New Roman" w:hAnsi="Times New Roman" w:cs="Times New Roman"/>
          <w:snapToGrid w:val="0"/>
          <w:sz w:val="24"/>
          <w:szCs w:val="24"/>
          <w:lang w:eastAsia="ru-RU"/>
        </w:rPr>
        <w:t>Федеральн</w:t>
      </w:r>
      <w:r w:rsidR="00383745">
        <w:rPr>
          <w:rFonts w:ascii="Times New Roman" w:eastAsia="Times New Roman" w:hAnsi="Times New Roman" w:cs="Times New Roman"/>
          <w:snapToGrid w:val="0"/>
          <w:sz w:val="24"/>
          <w:szCs w:val="24"/>
          <w:lang w:eastAsia="ru-RU"/>
        </w:rPr>
        <w:t>ого</w:t>
      </w:r>
      <w:r w:rsidRPr="002F25D9">
        <w:rPr>
          <w:rFonts w:ascii="Times New Roman" w:eastAsia="Times New Roman" w:hAnsi="Times New Roman" w:cs="Times New Roman"/>
          <w:snapToGrid w:val="0"/>
          <w:sz w:val="24"/>
          <w:szCs w:val="24"/>
          <w:lang w:eastAsia="ru-RU"/>
        </w:rPr>
        <w:t xml:space="preserve"> закон</w:t>
      </w:r>
      <w:r w:rsidR="00383745">
        <w:rPr>
          <w:rFonts w:ascii="Times New Roman" w:eastAsia="Times New Roman" w:hAnsi="Times New Roman" w:cs="Times New Roman"/>
          <w:snapToGrid w:val="0"/>
          <w:sz w:val="24"/>
          <w:szCs w:val="24"/>
          <w:lang w:eastAsia="ru-RU"/>
        </w:rPr>
        <w:t>а</w:t>
      </w:r>
      <w:r w:rsidRPr="002F25D9">
        <w:rPr>
          <w:rFonts w:ascii="Times New Roman" w:eastAsia="Times New Roman" w:hAnsi="Times New Roman" w:cs="Times New Roman"/>
          <w:snapToGrid w:val="0"/>
          <w:sz w:val="24"/>
          <w:szCs w:val="24"/>
          <w:lang w:eastAsia="ru-RU"/>
        </w:rPr>
        <w:t xml:space="preserve">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w:t>
      </w:r>
      <w:r w:rsidRPr="002F25D9">
        <w:rPr>
          <w:rFonts w:ascii="Times New Roman" w:eastAsia="Times New Roman" w:hAnsi="Times New Roman" w:cs="Times New Roman"/>
          <w:snapToGrid w:val="0"/>
          <w:sz w:val="24"/>
          <w:szCs w:val="24"/>
          <w:lang w:eastAsia="ru-RU"/>
        </w:rPr>
        <w:lastRenderedPageBreak/>
        <w:t>40 (Сорока) дней с момента принятия решения о его проведении Советом директоров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5.5.</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w:t>
      </w:r>
      <w:r w:rsidR="00383745">
        <w:rPr>
          <w:rFonts w:ascii="Times New Roman" w:eastAsia="Times New Roman" w:hAnsi="Times New Roman" w:cs="Times New Roman"/>
          <w:snapToGrid w:val="0"/>
          <w:sz w:val="24"/>
          <w:szCs w:val="24"/>
          <w:lang w:eastAsia="ru-RU"/>
        </w:rPr>
        <w:t xml:space="preserve"> 70 (Семидесяти)</w:t>
      </w:r>
      <w:r w:rsidRPr="002F25D9">
        <w:rPr>
          <w:rFonts w:ascii="Times New Roman" w:eastAsia="Times New Roman" w:hAnsi="Times New Roman" w:cs="Times New Roman"/>
          <w:snapToGrid w:val="0"/>
          <w:sz w:val="24"/>
          <w:szCs w:val="24"/>
          <w:lang w:eastAsia="ru-RU"/>
        </w:rPr>
        <w:t xml:space="preserve"> дней с момента принятия решения о его проведении Советом директоров Общества.</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5.6.</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5.7.</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5.8.</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5.9.</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5.10.</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течение 5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5.11.</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может быть принято в случае, если:</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не соблюден установленный Федеральным законом порядок предъявления требования о созыве внеочередного Общего собрания акционеров;</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акционеры (акционер), требующие созыва внеочередного Общего собрания акционеров, не являются владельцами предусмотренного пунктом 5.1</w:t>
      </w:r>
      <w:r w:rsidR="00136E32">
        <w:rPr>
          <w:rFonts w:ascii="Times New Roman" w:eastAsia="Times New Roman" w:hAnsi="Times New Roman" w:cs="Times New Roman"/>
          <w:sz w:val="24"/>
          <w:szCs w:val="24"/>
          <w:lang w:eastAsia="ru-RU"/>
        </w:rPr>
        <w:t>.</w:t>
      </w:r>
      <w:r w:rsidRPr="00136E32">
        <w:rPr>
          <w:rFonts w:ascii="Times New Roman" w:eastAsia="Times New Roman" w:hAnsi="Times New Roman" w:cs="Times New Roman"/>
          <w:sz w:val="24"/>
          <w:szCs w:val="24"/>
          <w:lang w:eastAsia="ru-RU"/>
        </w:rPr>
        <w:t xml:space="preserve"> настоящего Положения количества голосующих акций Общества;</w:t>
      </w:r>
    </w:p>
    <w:p w:rsidR="002F25D9" w:rsidRPr="00136E32" w:rsidRDefault="002F25D9" w:rsidP="00136E32">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6E32">
        <w:rPr>
          <w:rFonts w:ascii="Times New Roman" w:eastAsia="Times New Roman" w:hAnsi="Times New Roman" w:cs="Times New Roman"/>
          <w:sz w:val="24"/>
          <w:szCs w:val="24"/>
          <w:lang w:eastAsia="ru-RU"/>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2F25D9" w:rsidRPr="002F25D9" w:rsidRDefault="002F25D9" w:rsidP="00136E3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5.12.</w:t>
      </w:r>
      <w:r w:rsidR="00136E32">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w:t>
      </w:r>
      <w:r w:rsidR="00657039">
        <w:rPr>
          <w:rFonts w:ascii="Times New Roman" w:eastAsia="Times New Roman" w:hAnsi="Times New Roman" w:cs="Times New Roman"/>
          <w:snapToGrid w:val="0"/>
          <w:sz w:val="24"/>
          <w:szCs w:val="24"/>
          <w:lang w:eastAsia="ru-RU"/>
        </w:rPr>
        <w:t>3 (Т</w:t>
      </w:r>
      <w:r w:rsidRPr="002F25D9">
        <w:rPr>
          <w:rFonts w:ascii="Times New Roman" w:eastAsia="Times New Roman" w:hAnsi="Times New Roman" w:cs="Times New Roman"/>
          <w:snapToGrid w:val="0"/>
          <w:sz w:val="24"/>
          <w:szCs w:val="24"/>
          <w:lang w:eastAsia="ru-RU"/>
        </w:rPr>
        <w:t>рех</w:t>
      </w:r>
      <w:r w:rsidR="00657039">
        <w:rPr>
          <w:rFonts w:ascii="Times New Roman" w:eastAsia="Times New Roman" w:hAnsi="Times New Roman" w:cs="Times New Roman"/>
          <w:snapToGrid w:val="0"/>
          <w:sz w:val="24"/>
          <w:szCs w:val="24"/>
          <w:lang w:eastAsia="ru-RU"/>
        </w:rPr>
        <w:t xml:space="preserve">) </w:t>
      </w:r>
      <w:r w:rsidRPr="002F25D9">
        <w:rPr>
          <w:rFonts w:ascii="Times New Roman" w:eastAsia="Times New Roman" w:hAnsi="Times New Roman" w:cs="Times New Roman"/>
          <w:snapToGrid w:val="0"/>
          <w:sz w:val="24"/>
          <w:szCs w:val="24"/>
          <w:lang w:eastAsia="ru-RU"/>
        </w:rPr>
        <w:t>дней с момента принятия такого решения.</w:t>
      </w:r>
      <w:r w:rsidR="00657039" w:rsidRPr="00657039">
        <w:rPr>
          <w:rFonts w:ascii="Times New Roman" w:hAnsi="Times New Roman" w:cs="Times New Roman"/>
          <w:sz w:val="24"/>
          <w:szCs w:val="24"/>
        </w:rPr>
        <w:t xml:space="preserve"> </w:t>
      </w:r>
      <w:r w:rsidR="00657039">
        <w:rPr>
          <w:rFonts w:ascii="Times New Roman" w:hAnsi="Times New Roman" w:cs="Times New Roman"/>
          <w:sz w:val="24"/>
          <w:szCs w:val="24"/>
        </w:rPr>
        <w:t xml:space="preserve">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Общества направляется таким лицам не позднее 3 (Трех) дней со дня его принятия в соответствии с правилами законодательства  Российской Федерации о ценных </w:t>
      </w:r>
      <w:r w:rsidR="00657039">
        <w:rPr>
          <w:rFonts w:ascii="Times New Roman" w:hAnsi="Times New Roman" w:cs="Times New Roman"/>
          <w:sz w:val="24"/>
          <w:szCs w:val="24"/>
        </w:rPr>
        <w:lastRenderedPageBreak/>
        <w:t>бумагах для предоставления информации и материалов лицам, осуществляющим права по ценным бумагам.</w:t>
      </w:r>
    </w:p>
    <w:p w:rsidR="00657039" w:rsidRDefault="002F25D9" w:rsidP="00136E32">
      <w:pPr>
        <w:autoSpaceDE w:val="0"/>
        <w:autoSpaceDN w:val="0"/>
        <w:adjustRightInd w:val="0"/>
        <w:spacing w:after="0" w:line="240" w:lineRule="auto"/>
        <w:ind w:firstLine="709"/>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5.13.</w:t>
      </w:r>
      <w:r w:rsidR="00136E32">
        <w:rPr>
          <w:rFonts w:ascii="Times New Roman" w:eastAsia="Times New Roman" w:hAnsi="Times New Roman" w:cs="Times New Roman"/>
          <w:snapToGrid w:val="0"/>
          <w:sz w:val="24"/>
          <w:szCs w:val="24"/>
          <w:lang w:eastAsia="ru-RU"/>
        </w:rPr>
        <w:t> </w:t>
      </w:r>
      <w:r w:rsidR="00657039">
        <w:rPr>
          <w:rFonts w:ascii="Times New Roman" w:hAnsi="Times New Roman" w:cs="Times New Roman"/>
          <w:sz w:val="24"/>
          <w:szCs w:val="24"/>
        </w:rPr>
        <w:t>В случае, если в течение установленного пунктом 5.12. настоящего Положения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2F25D9" w:rsidRPr="002F25D9" w:rsidRDefault="002F25D9" w:rsidP="00136E32">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6. Решение Общего собрания акционеров, принимаемое путём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6.1.</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6.2.</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2F25D9">
        <w:rPr>
          <w:rFonts w:ascii="Times New Roman" w:eastAsia="Times New Roman" w:hAnsi="Times New Roman" w:cs="Times New Roman"/>
          <w:sz w:val="24"/>
          <w:szCs w:val="24"/>
          <w:lang w:eastAsia="ru-RU"/>
        </w:rPr>
        <w:t>6.3.</w:t>
      </w:r>
      <w:r w:rsidR="000F4A6E">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Не может быть проведено путем проведения заочного голосования повторное Общее собрание акционеров взамен несостоявшегося Общего собрания акционеров, которое должно было быть проведено в форме собрания.</w:t>
      </w:r>
    </w:p>
    <w:p w:rsidR="002F25D9" w:rsidRPr="002F25D9" w:rsidRDefault="002F25D9" w:rsidP="000F4A6E">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7. Право на участие в Общем собрании акционеров</w:t>
      </w:r>
    </w:p>
    <w:p w:rsidR="00E56C1F" w:rsidRDefault="002F25D9" w:rsidP="00E56C1F">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7.1.</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Список лиц, имеющих право на участие в Общем собрании акционеров, составляется </w:t>
      </w:r>
      <w:r w:rsidR="00E56C1F">
        <w:rPr>
          <w:rFonts w:ascii="Times New Roman" w:hAnsi="Times New Roman" w:cs="Times New Roman"/>
          <w:sz w:val="24"/>
          <w:szCs w:val="24"/>
        </w:rPr>
        <w:t>в соответствии с правилами законодательства Российской Федерации о ценных бумагах для составления списка лиц, осуществляющих права по ценным бумагам.</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7.2.</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Дата</w:t>
      </w:r>
      <w:r w:rsidR="00E56C1F">
        <w:rPr>
          <w:rFonts w:ascii="Times New Roman" w:hAnsi="Times New Roman" w:cs="Times New Roman"/>
          <w:sz w:val="24"/>
          <w:szCs w:val="24"/>
        </w:rPr>
        <w:t>,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w:t>
      </w:r>
      <w:r w:rsidR="000F4A6E">
        <w:rPr>
          <w:rFonts w:ascii="Times New Roman" w:hAnsi="Times New Roman" w:cs="Times New Roman"/>
          <w:sz w:val="24"/>
          <w:szCs w:val="24"/>
        </w:rPr>
        <w:t> </w:t>
      </w:r>
      <w:r w:rsidR="00E56C1F">
        <w:rPr>
          <w:rFonts w:ascii="Times New Roman" w:hAnsi="Times New Roman" w:cs="Times New Roman"/>
          <w:sz w:val="24"/>
          <w:szCs w:val="24"/>
        </w:rPr>
        <w:t>статьи 53 Федерального закона, - более чем за 55 дней до даты проведения Общего собрания акционеров. 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E56C1F" w:rsidRDefault="002F25D9" w:rsidP="00E56C1F">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3</w:t>
      </w:r>
      <w:r w:rsidRPr="002F25D9">
        <w:rPr>
          <w:rFonts w:ascii="Times New Roman" w:eastAsia="Times New Roman" w:hAnsi="Times New Roman" w:cs="Times New Roman"/>
          <w:snapToGrid w:val="0"/>
          <w:sz w:val="24"/>
          <w:szCs w:val="24"/>
          <w:lang w:eastAsia="ru-RU"/>
        </w:rPr>
        <w:t>.</w:t>
      </w:r>
      <w:r w:rsidR="000F4A6E">
        <w:rPr>
          <w:rFonts w:ascii="Times New Roman" w:eastAsia="Times New Roman" w:hAnsi="Times New Roman" w:cs="Times New Roman"/>
          <w:snapToGrid w:val="0"/>
          <w:sz w:val="24"/>
          <w:szCs w:val="24"/>
          <w:lang w:eastAsia="ru-RU"/>
        </w:rPr>
        <w:t> </w:t>
      </w:r>
      <w:r w:rsidR="00E56C1F">
        <w:rPr>
          <w:rFonts w:ascii="Times New Roman" w:hAnsi="Times New Roman" w:cs="Times New Roman"/>
          <w:sz w:val="24"/>
          <w:szCs w:val="24"/>
        </w:rPr>
        <w:t>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w:t>
      </w:r>
      <w:r w:rsidR="000F4A6E">
        <w:rPr>
          <w:rFonts w:ascii="Times New Roman" w:hAnsi="Times New Roman" w:cs="Times New Roman"/>
          <w:sz w:val="24"/>
          <w:szCs w:val="24"/>
        </w:rPr>
        <w:t> </w:t>
      </w:r>
      <w:r w:rsidR="00E56C1F">
        <w:rPr>
          <w:rFonts w:ascii="Times New Roman" w:hAnsi="Times New Roman" w:cs="Times New Roman"/>
          <w:sz w:val="24"/>
          <w:szCs w:val="24"/>
        </w:rPr>
        <w:t>(Одним)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E56C1F">
        <w:rPr>
          <w:rFonts w:ascii="Times New Roman" w:eastAsia="Times New Roman" w:hAnsi="Times New Roman" w:cs="Times New Roman"/>
          <w:snapToGrid w:val="0"/>
          <w:sz w:val="24"/>
          <w:szCs w:val="24"/>
          <w:lang w:eastAsia="ru-RU"/>
        </w:rPr>
        <w:t>4</w:t>
      </w:r>
      <w:r w:rsidRPr="002F25D9">
        <w:rPr>
          <w:rFonts w:ascii="Times New Roman" w:eastAsia="Times New Roman" w:hAnsi="Times New Roman" w:cs="Times New Roman"/>
          <w:snapToGrid w:val="0"/>
          <w:sz w:val="24"/>
          <w:szCs w:val="24"/>
          <w:lang w:eastAsia="ru-RU"/>
        </w:rPr>
        <w:t>.</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Право на участие в Общем собрании акционеров осуществляется акционером как лично, так и через своего представителя.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w:t>
      </w:r>
      <w:r w:rsidRPr="002F25D9">
        <w:rPr>
          <w:rFonts w:ascii="Times New Roman" w:eastAsia="Times New Roman" w:hAnsi="Times New Roman" w:cs="Times New Roman"/>
          <w:sz w:val="24"/>
          <w:szCs w:val="24"/>
          <w:lang w:eastAsia="ru-RU"/>
        </w:rPr>
        <w:lastRenderedPageBreak/>
        <w:t>выдавший документ), для юридического лица - наименование, сведения о месте нахождения).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Доверенность на голосование должна быть оформлена в соответствии с требованиями пунктов </w:t>
      </w:r>
      <w:r w:rsidR="005D54BF">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 xml:space="preserve"> и </w:t>
      </w:r>
      <w:r w:rsidR="005D54BF">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 xml:space="preserve"> статьи 185</w:t>
      </w:r>
      <w:r w:rsidR="005D54BF">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 xml:space="preserve"> Гражданского кодекса Российской Федерации или удостоверена нотариально.</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В случае передачи акций после даты составления списка лиц, имеющих право на участие в Общем собрании</w:t>
      </w:r>
      <w:r w:rsidR="00283968">
        <w:rPr>
          <w:rFonts w:ascii="Times New Roman" w:eastAsia="Times New Roman" w:hAnsi="Times New Roman" w:cs="Times New Roman"/>
          <w:sz w:val="24"/>
          <w:szCs w:val="24"/>
          <w:lang w:eastAsia="ru-RU"/>
        </w:rPr>
        <w:t xml:space="preserve"> акционеров</w:t>
      </w:r>
      <w:r w:rsidRPr="002F25D9">
        <w:rPr>
          <w:rFonts w:ascii="Times New Roman" w:eastAsia="Times New Roman" w:hAnsi="Times New Roman" w:cs="Times New Roman"/>
          <w:sz w:val="24"/>
          <w:szCs w:val="24"/>
          <w:lang w:eastAsia="ru-RU"/>
        </w:rPr>
        <w:t xml:space="preserve">, и до даты проведения Общего собрания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в соответствии с указаниями приобретателя акций</w:t>
      </w:r>
      <w:r w:rsidR="00283968">
        <w:rPr>
          <w:rFonts w:ascii="Times New Roman" w:eastAsia="Times New Roman" w:hAnsi="Times New Roman" w:cs="Times New Roman"/>
          <w:sz w:val="24"/>
          <w:szCs w:val="24"/>
          <w:lang w:eastAsia="ru-RU"/>
        </w:rPr>
        <w:t>, если это предусмотрено договором о передаче акций.</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При передаче акций, переданных после даты составления списка двум или более приобретателям, лицо, включенное в список лиц, имеющих право на участие в Общем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Общего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2F25D9" w:rsidRPr="002F25D9" w:rsidRDefault="002F25D9" w:rsidP="002F25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в отношении акций, переданных после даты составления списка, лицом, включенным в список лиц, имеющих право на участие в Общем собрании акционеров, выданы доверенности на голосование, приобретатели таких акций подлежат регистрации для участия в Общем собрании акционеров и им должны быть выданы бюллетени для голосования.</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7.</w:t>
      </w:r>
      <w:r w:rsidR="00283968">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Для составления списка лиц, имеющих право на участие в Общем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2F25D9" w:rsidRPr="002F25D9" w:rsidRDefault="002F25D9" w:rsidP="000F4A6E">
      <w:pPr>
        <w:tabs>
          <w:tab w:val="left" w:pos="2268"/>
        </w:tabs>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8. Информация о проведении Общего собрания акционеров</w:t>
      </w:r>
    </w:p>
    <w:p w:rsidR="00C02AE9" w:rsidRDefault="002F25D9" w:rsidP="002F25D9">
      <w:pPr>
        <w:spacing w:after="0" w:line="240" w:lineRule="auto"/>
        <w:ind w:firstLine="720"/>
        <w:jc w:val="both"/>
        <w:rPr>
          <w:rFonts w:ascii="Times New Roman" w:hAnsi="Times New Roman" w:cs="Times New Roman"/>
          <w:sz w:val="24"/>
          <w:szCs w:val="24"/>
        </w:rPr>
      </w:pPr>
      <w:r w:rsidRPr="00C02AE9">
        <w:rPr>
          <w:rFonts w:ascii="Times New Roman" w:eastAsia="Times New Roman" w:hAnsi="Times New Roman" w:cs="Times New Roman"/>
          <w:snapToGrid w:val="0"/>
          <w:sz w:val="24"/>
          <w:szCs w:val="24"/>
          <w:lang w:eastAsia="ru-RU"/>
        </w:rPr>
        <w:t>8.1.</w:t>
      </w:r>
      <w:r w:rsidR="000F4A6E">
        <w:rPr>
          <w:rFonts w:ascii="Times New Roman" w:eastAsia="Times New Roman" w:hAnsi="Times New Roman" w:cs="Times New Roman"/>
          <w:snapToGrid w:val="0"/>
          <w:sz w:val="24"/>
          <w:szCs w:val="24"/>
          <w:lang w:eastAsia="ru-RU"/>
        </w:rPr>
        <w:t> </w:t>
      </w:r>
      <w:r w:rsidRPr="00C02AE9">
        <w:rPr>
          <w:rFonts w:ascii="Times New Roman" w:eastAsia="Times New Roman" w:hAnsi="Times New Roman" w:cs="Times New Roman"/>
          <w:snapToGrid w:val="0"/>
          <w:sz w:val="24"/>
          <w:szCs w:val="24"/>
          <w:lang w:eastAsia="ru-RU"/>
        </w:rPr>
        <w:t xml:space="preserve">Сообщение </w:t>
      </w:r>
      <w:r w:rsidR="00C02AE9" w:rsidRPr="00C02AE9">
        <w:rPr>
          <w:rFonts w:ascii="Times New Roman" w:hAnsi="Times New Roman" w:cs="Times New Roman"/>
          <w:color w:val="000000"/>
          <w:sz w:val="24"/>
          <w:szCs w:val="24"/>
        </w:rPr>
        <w:t>о проведении Общего собрания акционеров должно быть направлено акционерам не позднее, чем за 20</w:t>
      </w:r>
      <w:r w:rsidR="00C02AE9">
        <w:rPr>
          <w:rFonts w:ascii="Times New Roman" w:hAnsi="Times New Roman" w:cs="Times New Roman"/>
          <w:color w:val="000000"/>
          <w:sz w:val="24"/>
          <w:szCs w:val="24"/>
        </w:rPr>
        <w:t xml:space="preserve"> (Двадцать)</w:t>
      </w:r>
      <w:r w:rsidR="00C02AE9" w:rsidRPr="00C02AE9">
        <w:rPr>
          <w:rFonts w:ascii="Times New Roman" w:hAnsi="Times New Roman" w:cs="Times New Roman"/>
          <w:color w:val="000000"/>
          <w:sz w:val="24"/>
          <w:szCs w:val="24"/>
        </w:rPr>
        <w:t xml:space="preserve"> дней до даты его проведения, а сообщение о проведении Общего собрания акционеров, повестка дня которого содержит вопрос о реорганизации Общества - не позднее, чем за 30 </w:t>
      </w:r>
      <w:r w:rsidR="00C02AE9">
        <w:rPr>
          <w:rFonts w:ascii="Times New Roman" w:hAnsi="Times New Roman" w:cs="Times New Roman"/>
          <w:color w:val="000000"/>
          <w:sz w:val="24"/>
          <w:szCs w:val="24"/>
        </w:rPr>
        <w:t xml:space="preserve">(Тридцать) </w:t>
      </w:r>
      <w:r w:rsidR="00C02AE9" w:rsidRPr="00C02AE9">
        <w:rPr>
          <w:rFonts w:ascii="Times New Roman" w:hAnsi="Times New Roman" w:cs="Times New Roman"/>
          <w:color w:val="000000"/>
          <w:sz w:val="24"/>
          <w:szCs w:val="24"/>
        </w:rPr>
        <w:t xml:space="preserve">дней до даты его проведения. </w:t>
      </w:r>
      <w:r w:rsidR="00C02AE9" w:rsidRPr="00C02AE9">
        <w:rPr>
          <w:rFonts w:ascii="Times New Roman" w:hAnsi="Times New Roman" w:cs="Times New Roman"/>
          <w:sz w:val="24"/>
          <w:szCs w:val="24"/>
        </w:rPr>
        <w:t xml:space="preserve">В случаях, предусмотренных </w:t>
      </w:r>
      <w:hyperlink r:id="rId9" w:history="1">
        <w:r w:rsidR="00C02AE9" w:rsidRPr="00C02AE9">
          <w:rPr>
            <w:rFonts w:ascii="Times New Roman" w:hAnsi="Times New Roman" w:cs="Times New Roman"/>
            <w:sz w:val="24"/>
            <w:szCs w:val="24"/>
          </w:rPr>
          <w:t>пунктами 2</w:t>
        </w:r>
      </w:hyperlink>
      <w:r w:rsidR="00C02AE9" w:rsidRPr="00C02AE9">
        <w:rPr>
          <w:rFonts w:ascii="Times New Roman" w:hAnsi="Times New Roman" w:cs="Times New Roman"/>
          <w:sz w:val="24"/>
          <w:szCs w:val="24"/>
        </w:rPr>
        <w:t xml:space="preserve"> и </w:t>
      </w:r>
      <w:hyperlink r:id="rId10" w:history="1">
        <w:r w:rsidR="00C02AE9" w:rsidRPr="00C02AE9">
          <w:rPr>
            <w:rFonts w:ascii="Times New Roman" w:hAnsi="Times New Roman" w:cs="Times New Roman"/>
            <w:sz w:val="24"/>
            <w:szCs w:val="24"/>
          </w:rPr>
          <w:t>8 статьи 53</w:t>
        </w:r>
      </w:hyperlink>
      <w:r w:rsidR="00C02AE9" w:rsidRPr="00C02AE9">
        <w:rPr>
          <w:rFonts w:ascii="Times New Roman" w:hAnsi="Times New Roman" w:cs="Times New Roman"/>
          <w:sz w:val="24"/>
          <w:szCs w:val="24"/>
        </w:rPr>
        <w:t xml:space="preserve"> Федерального закона, сообщение о проведении общего собрания акционеров должно быть сделано не позднее чем за 50</w:t>
      </w:r>
      <w:r w:rsidR="000F4A6E">
        <w:rPr>
          <w:rFonts w:ascii="Times New Roman" w:hAnsi="Times New Roman" w:cs="Times New Roman"/>
          <w:sz w:val="24"/>
          <w:szCs w:val="24"/>
        </w:rPr>
        <w:t> </w:t>
      </w:r>
      <w:r w:rsidR="00C02AE9">
        <w:rPr>
          <w:rFonts w:ascii="Times New Roman" w:hAnsi="Times New Roman" w:cs="Times New Roman"/>
          <w:sz w:val="24"/>
          <w:szCs w:val="24"/>
        </w:rPr>
        <w:t xml:space="preserve">(Пятьдесят) </w:t>
      </w:r>
      <w:r w:rsidR="00C02AE9" w:rsidRPr="00C02AE9">
        <w:rPr>
          <w:rFonts w:ascii="Times New Roman" w:hAnsi="Times New Roman" w:cs="Times New Roman"/>
          <w:sz w:val="24"/>
          <w:szCs w:val="24"/>
        </w:rPr>
        <w:t>дней до даты его проведения</w:t>
      </w:r>
      <w:r w:rsidR="00C02AE9">
        <w:rPr>
          <w:rFonts w:ascii="Times New Roman" w:hAnsi="Times New Roman" w:cs="Times New Roman"/>
          <w:sz w:val="24"/>
          <w:szCs w:val="24"/>
        </w:rPr>
        <w:t>.</w:t>
      </w:r>
    </w:p>
    <w:p w:rsidR="00C02AE9" w:rsidRPr="00C02AE9" w:rsidRDefault="00C02AE9" w:rsidP="00C02AE9">
      <w:pPr>
        <w:autoSpaceDE w:val="0"/>
        <w:autoSpaceDN w:val="0"/>
        <w:adjustRightInd w:val="0"/>
        <w:spacing w:after="0" w:line="240" w:lineRule="auto"/>
        <w:ind w:firstLine="709"/>
        <w:jc w:val="both"/>
        <w:rPr>
          <w:rFonts w:ascii="Times New Roman" w:hAnsi="Times New Roman" w:cs="Times New Roman"/>
          <w:sz w:val="24"/>
          <w:szCs w:val="24"/>
        </w:rPr>
      </w:pPr>
      <w:r w:rsidRPr="00C02AE9">
        <w:rPr>
          <w:rFonts w:ascii="Times New Roman" w:eastAsia="Times New Roman" w:hAnsi="Times New Roman" w:cs="Times New Roman"/>
          <w:sz w:val="24"/>
          <w:szCs w:val="24"/>
          <w:lang w:eastAsia="ru-RU"/>
        </w:rPr>
        <w:t>В указанны</w:t>
      </w:r>
      <w:r>
        <w:rPr>
          <w:rFonts w:ascii="Times New Roman" w:eastAsia="Times New Roman" w:hAnsi="Times New Roman" w:cs="Times New Roman"/>
          <w:sz w:val="24"/>
          <w:szCs w:val="24"/>
          <w:lang w:eastAsia="ru-RU"/>
        </w:rPr>
        <w:t>е сроки сообщение о проведении О</w:t>
      </w:r>
      <w:r w:rsidRPr="00C02AE9">
        <w:rPr>
          <w:rFonts w:ascii="Times New Roman" w:eastAsia="Times New Roman" w:hAnsi="Times New Roman" w:cs="Times New Roman"/>
          <w:sz w:val="24"/>
          <w:szCs w:val="24"/>
          <w:lang w:eastAsia="ru-RU"/>
        </w:rPr>
        <w:t>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w:t>
      </w:r>
      <w:r w:rsidR="000450F7">
        <w:rPr>
          <w:rFonts w:ascii="Times New Roman" w:eastAsia="Times New Roman" w:hAnsi="Times New Roman" w:cs="Times New Roman"/>
          <w:sz w:val="24"/>
          <w:szCs w:val="24"/>
          <w:lang w:eastAsia="ru-RU"/>
        </w:rPr>
        <w:t xml:space="preserve">ли вручения под роспись, или </w:t>
      </w:r>
      <w:r w:rsidRPr="00C02AE9">
        <w:rPr>
          <w:rFonts w:ascii="Times New Roman" w:eastAsia="Times New Roman" w:hAnsi="Times New Roman" w:cs="Times New Roman"/>
          <w:sz w:val="24"/>
          <w:szCs w:val="24"/>
          <w:lang w:eastAsia="ru-RU"/>
        </w:rPr>
        <w:t xml:space="preserve">размещено на </w:t>
      </w:r>
      <w:r w:rsidR="000450F7" w:rsidRPr="000450F7">
        <w:rPr>
          <w:rFonts w:ascii="Times New Roman" w:eastAsia="Times New Roman" w:hAnsi="Times New Roman" w:cs="Times New Roman"/>
          <w:sz w:val="24"/>
          <w:szCs w:val="24"/>
          <w:lang w:eastAsia="ru-RU"/>
        </w:rPr>
        <w:t>http://www.gazpromgk.ru/</w:t>
      </w:r>
      <w:r w:rsidRPr="00C02AE9">
        <w:rPr>
          <w:rFonts w:ascii="Times New Roman" w:eastAsia="Times New Roman" w:hAnsi="Times New Roman" w:cs="Times New Roman"/>
          <w:sz w:val="24"/>
          <w:szCs w:val="24"/>
          <w:lang w:eastAsia="ru-RU"/>
        </w:rPr>
        <w:t>.</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8.2.</w:t>
      </w:r>
      <w:r w:rsidR="000F4A6E">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сообщении о проведении Общего собрания акционеров должны быть указаны:</w:t>
      </w:r>
    </w:p>
    <w:p w:rsidR="002F25D9" w:rsidRPr="000F4A6E" w:rsidRDefault="002F25D9"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t>полное фирменное наименование Общества и место нахождения Общества;</w:t>
      </w:r>
    </w:p>
    <w:p w:rsidR="002F25D9" w:rsidRPr="000F4A6E" w:rsidRDefault="002F25D9"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lastRenderedPageBreak/>
        <w:t>форма проведения Общего собрания акционеров (собрание или заочное голосование);</w:t>
      </w:r>
    </w:p>
    <w:p w:rsidR="002F25D9" w:rsidRPr="000F4A6E" w:rsidRDefault="002F25D9"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t>дата, место, время проведения Общего собрания акционеров, время начала регистрации лиц, участвующих в Общем собрании акционеров, и в случае, когда в соответствии с</w:t>
      </w:r>
      <w:r w:rsidR="005D0961" w:rsidRPr="000F4A6E">
        <w:rPr>
          <w:rFonts w:ascii="Times New Roman" w:eastAsia="Times New Roman" w:hAnsi="Times New Roman" w:cs="Times New Roman"/>
          <w:sz w:val="24"/>
          <w:szCs w:val="24"/>
          <w:lang w:eastAsia="ru-RU"/>
        </w:rPr>
        <w:t xml:space="preserve">о </w:t>
      </w:r>
      <w:r w:rsidRPr="000F4A6E">
        <w:rPr>
          <w:rFonts w:ascii="Times New Roman" w:eastAsia="Times New Roman" w:hAnsi="Times New Roman" w:cs="Times New Roman"/>
          <w:sz w:val="24"/>
          <w:szCs w:val="24"/>
          <w:lang w:eastAsia="ru-RU"/>
        </w:rPr>
        <w:t>стать</w:t>
      </w:r>
      <w:r w:rsidR="005D0961" w:rsidRPr="000F4A6E">
        <w:rPr>
          <w:rFonts w:ascii="Times New Roman" w:eastAsia="Times New Roman" w:hAnsi="Times New Roman" w:cs="Times New Roman"/>
          <w:sz w:val="24"/>
          <w:szCs w:val="24"/>
          <w:lang w:eastAsia="ru-RU"/>
        </w:rPr>
        <w:t xml:space="preserve">ей </w:t>
      </w:r>
      <w:r w:rsidRPr="000F4A6E">
        <w:rPr>
          <w:rFonts w:ascii="Times New Roman" w:eastAsia="Times New Roman" w:hAnsi="Times New Roman" w:cs="Times New Roman"/>
          <w:sz w:val="24"/>
          <w:szCs w:val="24"/>
          <w:lang w:eastAsia="ru-RU"/>
        </w:rPr>
        <w:t>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0F4A6E" w:rsidRDefault="002F25D9"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t>дата</w:t>
      </w:r>
      <w:r w:rsidR="005D0961" w:rsidRPr="000F4A6E">
        <w:rPr>
          <w:rFonts w:ascii="Times New Roman" w:eastAsia="Times New Roman" w:hAnsi="Times New Roman" w:cs="Times New Roman"/>
          <w:sz w:val="24"/>
          <w:szCs w:val="24"/>
          <w:lang w:eastAsia="ru-RU"/>
        </w:rPr>
        <w:t xml:space="preserve">, на которую определяются (фиксируются) лица,  </w:t>
      </w:r>
      <w:r w:rsidRPr="000F4A6E">
        <w:rPr>
          <w:rFonts w:ascii="Times New Roman" w:eastAsia="Times New Roman" w:hAnsi="Times New Roman" w:cs="Times New Roman"/>
          <w:sz w:val="24"/>
          <w:szCs w:val="24"/>
          <w:lang w:eastAsia="ru-RU"/>
        </w:rPr>
        <w:t>имеющи</w:t>
      </w:r>
      <w:r w:rsidR="005D0961" w:rsidRPr="000F4A6E">
        <w:rPr>
          <w:rFonts w:ascii="Times New Roman" w:eastAsia="Times New Roman" w:hAnsi="Times New Roman" w:cs="Times New Roman"/>
          <w:sz w:val="24"/>
          <w:szCs w:val="24"/>
          <w:lang w:eastAsia="ru-RU"/>
        </w:rPr>
        <w:t>е</w:t>
      </w:r>
      <w:r w:rsidRPr="000F4A6E">
        <w:rPr>
          <w:rFonts w:ascii="Times New Roman" w:eastAsia="Times New Roman" w:hAnsi="Times New Roman" w:cs="Times New Roman"/>
          <w:sz w:val="24"/>
          <w:szCs w:val="24"/>
          <w:lang w:eastAsia="ru-RU"/>
        </w:rPr>
        <w:t xml:space="preserve"> право на участие в Общем собрании акционеров;</w:t>
      </w:r>
    </w:p>
    <w:p w:rsidR="002F25D9" w:rsidRPr="000F4A6E" w:rsidRDefault="002F25D9"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t>повестка дня Общего собрания акционеров;</w:t>
      </w:r>
    </w:p>
    <w:p w:rsidR="005D0961" w:rsidRPr="000F4A6E" w:rsidRDefault="005D0961"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5D0961" w:rsidRPr="000F4A6E" w:rsidRDefault="005D0961"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F4A6E">
        <w:rPr>
          <w:rFonts w:ascii="Times New Roman" w:eastAsia="Times New Roman" w:hAnsi="Times New Roman" w:cs="Times New Roman"/>
          <w:sz w:val="24"/>
          <w:szCs w:val="24"/>
          <w:lang w:eastAsia="ru-RU"/>
        </w:rPr>
        <w:t>категории (типы) акций, владельцы которых имеют право голоса по всем или некоторым вопросам повестки дня Общего собрания акционеров;</w:t>
      </w:r>
    </w:p>
    <w:p w:rsidR="002F25D9" w:rsidRPr="002F25D9" w:rsidRDefault="002F25D9" w:rsidP="000F4A6E">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napToGrid w:val="0"/>
          <w:sz w:val="24"/>
          <w:szCs w:val="24"/>
          <w:lang w:eastAsia="ru-RU"/>
        </w:rPr>
      </w:pPr>
      <w:r w:rsidRPr="000F4A6E">
        <w:rPr>
          <w:rFonts w:ascii="Times New Roman" w:eastAsia="Times New Roman" w:hAnsi="Times New Roman" w:cs="Times New Roman"/>
          <w:sz w:val="24"/>
          <w:szCs w:val="24"/>
          <w:lang w:eastAsia="ru-RU"/>
        </w:rPr>
        <w:t>информация о наличии у акционеров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w:t>
      </w:r>
      <w:r w:rsidR="00833568" w:rsidRPr="000F4A6E">
        <w:rPr>
          <w:rFonts w:ascii="Times New Roman" w:eastAsia="Times New Roman" w:hAnsi="Times New Roman" w:cs="Times New Roman"/>
          <w:sz w:val="24"/>
          <w:szCs w:val="24"/>
          <w:lang w:eastAsia="ru-RU"/>
        </w:rPr>
        <w:t>ебовать выкупа Обществом акций).</w:t>
      </w:r>
    </w:p>
    <w:p w:rsidR="008707B8" w:rsidRDefault="002F25D9" w:rsidP="000F4A6E">
      <w:pPr>
        <w:autoSpaceDE w:val="0"/>
        <w:autoSpaceDN w:val="0"/>
        <w:adjustRightInd w:val="0"/>
        <w:spacing w:after="0" w:line="240" w:lineRule="auto"/>
        <w:ind w:firstLine="709"/>
        <w:jc w:val="both"/>
        <w:rPr>
          <w:rFonts w:ascii="Times New Roman" w:hAnsi="Times New Roman" w:cs="Times New Roman"/>
          <w:sz w:val="24"/>
          <w:szCs w:val="24"/>
        </w:rPr>
      </w:pPr>
      <w:r w:rsidRPr="002F25D9">
        <w:rPr>
          <w:rFonts w:ascii="Times New Roman" w:eastAsia="Times New Roman" w:hAnsi="Times New Roman" w:cs="Times New Roman"/>
          <w:sz w:val="24"/>
          <w:szCs w:val="24"/>
          <w:lang w:eastAsia="ru-RU"/>
        </w:rPr>
        <w:t>8.3.</w:t>
      </w:r>
      <w:r w:rsidR="000F4A6E">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К информации </w:t>
      </w:r>
      <w:r w:rsidR="008707B8">
        <w:rPr>
          <w:rFonts w:ascii="Times New Roman" w:hAnsi="Times New Roman" w:cs="Times New Roman"/>
          <w:sz w:val="24"/>
          <w:szCs w:val="24"/>
        </w:rPr>
        <w:t>(материалам),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Общества по результатам его проверки, годовая бухгалтерская (финансовая) отчетность, аудиторское заключение и заключение ревизионной комиссии Общества по результатам проверки такой отчетности</w:t>
      </w:r>
      <w:r w:rsidR="00E70FD1">
        <w:rPr>
          <w:rFonts w:ascii="Times New Roman" w:hAnsi="Times New Roman" w:cs="Times New Roman"/>
          <w:sz w:val="24"/>
          <w:szCs w:val="24"/>
        </w:rPr>
        <w:t xml:space="preserve">; рекомендации Совета директоров Общества по распределению прибыли, в том числе по размеру дивиденда Общества и порядку его выплаты, и убытков Общества  по результатам отчетного года; </w:t>
      </w:r>
      <w:r w:rsidR="008707B8">
        <w:rPr>
          <w:rFonts w:ascii="Times New Roman" w:hAnsi="Times New Roman" w:cs="Times New Roman"/>
          <w:sz w:val="24"/>
          <w:szCs w:val="24"/>
        </w:rPr>
        <w:t xml:space="preserve"> сведения о кандидате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w:t>
      </w:r>
      <w:hyperlink r:id="rId11" w:history="1"/>
      <w:r w:rsidR="000F4A6E">
        <w:t xml:space="preserve"> </w:t>
      </w:r>
      <w:r w:rsidR="008707B8">
        <w:rPr>
          <w:rFonts w:ascii="Times New Roman" w:hAnsi="Times New Roman" w:cs="Times New Roman"/>
          <w:sz w:val="24"/>
          <w:szCs w:val="24"/>
        </w:rPr>
        <w:t xml:space="preserve">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Общества о крупной сделке, а также информация (материалы), предусмотренная </w:t>
      </w:r>
      <w:r w:rsidR="000F07A2">
        <w:rPr>
          <w:rFonts w:ascii="Times New Roman" w:hAnsi="Times New Roman" w:cs="Times New Roman"/>
          <w:sz w:val="24"/>
          <w:szCs w:val="24"/>
        </w:rPr>
        <w:t>У</w:t>
      </w:r>
      <w:r w:rsidR="008707B8">
        <w:rPr>
          <w:rFonts w:ascii="Times New Roman" w:hAnsi="Times New Roman" w:cs="Times New Roman"/>
          <w:sz w:val="24"/>
          <w:szCs w:val="24"/>
        </w:rPr>
        <w:t>ставом общества.</w:t>
      </w:r>
    </w:p>
    <w:p w:rsidR="002F25D9" w:rsidRPr="002F25D9" w:rsidRDefault="002F25D9" w:rsidP="008707B8">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8.4.</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отчет независимого оценщика о рыночной стоимости акций Общества, требования о выкупе которых могут быть предъявлены Обществу;</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расчет стоимости чистых активов Общества по данным бухгалтерской отчетности Общества за последний завершенный отчетный период;</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протокол либо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8.5.</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 о </w:t>
      </w:r>
      <w:r w:rsidRPr="002F25D9">
        <w:rPr>
          <w:rFonts w:ascii="Times New Roman" w:eastAsia="Times New Roman" w:hAnsi="Times New Roman" w:cs="Times New Roman"/>
          <w:snapToGrid w:val="0"/>
          <w:sz w:val="24"/>
          <w:szCs w:val="24"/>
          <w:lang w:eastAsia="ru-RU"/>
        </w:rPr>
        <w:lastRenderedPageBreak/>
        <w:t>реорганизации Общества, относятся:</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обоснование условий и порядка реорганизации Общества, содержащихся в решении о разделении, выделении или преобразовании либо в договоре о слиянии или присоединении, утвержденное (принятое) уполномоченным органом Общества;</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акционеров, либо за каждый завершенный финансовый год с момента образования организации, если организация осуществляет свою деятельность менее трех лет;</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6</w:t>
      </w:r>
      <w:r w:rsidRPr="002F25D9">
        <w:rPr>
          <w:rFonts w:ascii="Times New Roman" w:eastAsia="Times New Roman" w:hAnsi="Times New Roman" w:cs="Times New Roman"/>
          <w:snapToGrid w:val="0"/>
          <w:sz w:val="24"/>
          <w:szCs w:val="24"/>
          <w:lang w:eastAsia="ru-RU"/>
        </w:rPr>
        <w:t>.</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указаны в сообщении о проведении Общего собрания акционеров.</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Общество обязано по требованию лица, имеющего право на участие в Общем собрании акционеров, предоставить ему копии указанных документов в течение </w:t>
      </w:r>
      <w:r w:rsidR="00ED0F65">
        <w:rPr>
          <w:rFonts w:ascii="Times New Roman" w:eastAsia="Times New Roman" w:hAnsi="Times New Roman" w:cs="Times New Roman"/>
          <w:snapToGrid w:val="0"/>
          <w:sz w:val="24"/>
          <w:szCs w:val="24"/>
          <w:lang w:eastAsia="ru-RU"/>
        </w:rPr>
        <w:t>5</w:t>
      </w:r>
      <w:r w:rsidRPr="002F25D9">
        <w:rPr>
          <w:rFonts w:ascii="Times New Roman" w:eastAsia="Times New Roman" w:hAnsi="Times New Roman" w:cs="Times New Roman"/>
          <w:snapToGrid w:val="0"/>
          <w:sz w:val="24"/>
          <w:szCs w:val="24"/>
          <w:lang w:eastAsia="ru-RU"/>
        </w:rPr>
        <w:t xml:space="preserve"> (</w:t>
      </w:r>
      <w:r w:rsidR="00ED0F65">
        <w:rPr>
          <w:rFonts w:ascii="Times New Roman" w:eastAsia="Times New Roman" w:hAnsi="Times New Roman" w:cs="Times New Roman"/>
          <w:snapToGrid w:val="0"/>
          <w:sz w:val="24"/>
          <w:szCs w:val="24"/>
          <w:lang w:eastAsia="ru-RU"/>
        </w:rPr>
        <w:t>Пяти)</w:t>
      </w:r>
      <w:r w:rsidRPr="002F25D9">
        <w:rPr>
          <w:rFonts w:ascii="Times New Roman" w:eastAsia="Times New Roman" w:hAnsi="Times New Roman" w:cs="Times New Roman"/>
          <w:snapToGrid w:val="0"/>
          <w:sz w:val="24"/>
          <w:szCs w:val="24"/>
          <w:lang w:eastAsia="ru-RU"/>
        </w:rPr>
        <w:t xml:space="preserve"> дней с даты поступления в Общество соответствующего требования.</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Общем собрании акционеров, при подготовке к проведению Общего собрания акционеров Общества, не может превышать затраты на их изготовление.</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7</w:t>
      </w:r>
      <w:r w:rsidRPr="002F25D9">
        <w:rPr>
          <w:rFonts w:ascii="Times New Roman" w:eastAsia="Times New Roman" w:hAnsi="Times New Roman" w:cs="Times New Roman"/>
          <w:snapToGrid w:val="0"/>
          <w:sz w:val="24"/>
          <w:szCs w:val="24"/>
          <w:lang w:eastAsia="ru-RU"/>
        </w:rPr>
        <w:t>.</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Предоставление для ознакомления списка лиц, имеющих право на участие в Общем собрании акционеров, и его копии осуществляется по требованию лица (лиц), включенного (включенных) в указанный список и обладающего (обладающих) не менее чем 1 (Одним) процентом голосов, по любому вопросу повестки дня Общего собрания акционеров, в порядке, установленном настоящим Положением для предоставления информации (материалов) при подготовке к проведению Общего собрания акционеров.</w:t>
      </w:r>
    </w:p>
    <w:p w:rsidR="002F25D9" w:rsidRPr="002F25D9" w:rsidRDefault="002F25D9" w:rsidP="002F25D9">
      <w:pPr>
        <w:spacing w:after="0" w:line="240" w:lineRule="auto"/>
        <w:ind w:firstLine="567"/>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8</w:t>
      </w:r>
      <w:r w:rsidRPr="002F25D9">
        <w:rPr>
          <w:rFonts w:ascii="Times New Roman" w:eastAsia="Times New Roman" w:hAnsi="Times New Roman" w:cs="Times New Roman"/>
          <w:snapToGrid w:val="0"/>
          <w:sz w:val="24"/>
          <w:szCs w:val="24"/>
          <w:lang w:eastAsia="ru-RU"/>
        </w:rPr>
        <w:t>.</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Общего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принимали участия в голосовании.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w:t>
      </w:r>
      <w:r w:rsidR="00EF1C59">
        <w:rPr>
          <w:rFonts w:ascii="Times New Roman" w:eastAsia="Times New Roman" w:hAnsi="Times New Roman" w:cs="Times New Roman"/>
          <w:snapToGrid w:val="0"/>
          <w:sz w:val="24"/>
          <w:szCs w:val="24"/>
          <w:lang w:eastAsia="ru-RU"/>
        </w:rPr>
        <w:t>9.</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Сообщение о проведении Общего собрания акционеров, повестка дня которого включает вопросы, голосование по которым может в соответствии с Федеральным законом повлечь возникновение у акционеров права требовать выкупа Обществом акций, должно также содержать:</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указание о том, что в случае, если лицо, включенное в список, проголосует против принятия решения по таким вопросам или не примет участия в Общем собрании акционеров, оно приобретет право требовать выкупа принадлежащих ему акций;</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lastRenderedPageBreak/>
        <w:t>цену выкупа акций;</w:t>
      </w:r>
    </w:p>
    <w:p w:rsidR="002F25D9" w:rsidRPr="00D51705"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51705">
        <w:rPr>
          <w:rFonts w:ascii="Times New Roman" w:eastAsia="Times New Roman" w:hAnsi="Times New Roman" w:cs="Times New Roman"/>
          <w:sz w:val="24"/>
          <w:szCs w:val="24"/>
          <w:lang w:eastAsia="ru-RU"/>
        </w:rPr>
        <w:t>порядок осуществления выкупа акций.</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0</w:t>
      </w:r>
      <w:r w:rsidRPr="002F25D9">
        <w:rPr>
          <w:rFonts w:ascii="Times New Roman" w:eastAsia="Times New Roman" w:hAnsi="Times New Roman" w:cs="Times New Roman"/>
          <w:snapToGrid w:val="0"/>
          <w:sz w:val="24"/>
          <w:szCs w:val="24"/>
          <w:lang w:eastAsia="ru-RU"/>
        </w:rPr>
        <w:t>. Список лиц,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 себя вопросы, указанные в п. 8.</w:t>
      </w:r>
      <w:r w:rsidR="00EF1C59">
        <w:rPr>
          <w:rFonts w:ascii="Times New Roman" w:eastAsia="Times New Roman" w:hAnsi="Times New Roman" w:cs="Times New Roman"/>
          <w:snapToGrid w:val="0"/>
          <w:sz w:val="24"/>
          <w:szCs w:val="24"/>
          <w:lang w:eastAsia="ru-RU"/>
        </w:rPr>
        <w:t>8</w:t>
      </w:r>
      <w:r w:rsidR="00D51705">
        <w:rPr>
          <w:rFonts w:ascii="Times New Roman" w:eastAsia="Times New Roman" w:hAnsi="Times New Roman" w:cs="Times New Roman"/>
          <w:snapToGrid w:val="0"/>
          <w:sz w:val="24"/>
          <w:szCs w:val="24"/>
          <w:lang w:eastAsia="ru-RU"/>
        </w:rPr>
        <w:t>.</w:t>
      </w:r>
      <w:r w:rsidRPr="002F25D9">
        <w:rPr>
          <w:rFonts w:ascii="Times New Roman" w:eastAsia="Times New Roman" w:hAnsi="Times New Roman" w:cs="Times New Roman"/>
          <w:snapToGrid w:val="0"/>
          <w:sz w:val="24"/>
          <w:szCs w:val="24"/>
          <w:lang w:eastAsia="ru-RU"/>
        </w:rPr>
        <w:t xml:space="preserve">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1</w:t>
      </w:r>
      <w:r w:rsidRPr="002F25D9">
        <w:rPr>
          <w:rFonts w:ascii="Times New Roman" w:eastAsia="Times New Roman" w:hAnsi="Times New Roman" w:cs="Times New Roman"/>
          <w:snapToGrid w:val="0"/>
          <w:sz w:val="24"/>
          <w:szCs w:val="24"/>
          <w:lang w:eastAsia="ru-RU"/>
        </w:rPr>
        <w:t>.</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Информация (материалы), предусмотренная настоящим Положением,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доступна лицам, принимающим участие в Общем собрании акционеров, во время его проведения.</w:t>
      </w:r>
    </w:p>
    <w:p w:rsidR="00ED0F65" w:rsidRPr="00ED0F65" w:rsidRDefault="002F25D9" w:rsidP="00EF1C59">
      <w:pPr>
        <w:autoSpaceDE w:val="0"/>
        <w:autoSpaceDN w:val="0"/>
        <w:adjustRightInd w:val="0"/>
        <w:spacing w:after="0" w:line="240" w:lineRule="auto"/>
        <w:ind w:firstLine="708"/>
        <w:jc w:val="both"/>
        <w:rPr>
          <w:rFonts w:ascii="Times New Roman" w:hAnsi="Times New Roman" w:cs="Times New Roman"/>
          <w:bCs/>
          <w:sz w:val="24"/>
          <w:szCs w:val="24"/>
        </w:rPr>
      </w:pPr>
      <w:r w:rsidRPr="002F25D9">
        <w:rPr>
          <w:rFonts w:ascii="Times New Roman" w:eastAsia="Times New Roman" w:hAnsi="Times New Roman" w:cs="Times New Roman"/>
          <w:snapToGrid w:val="0"/>
          <w:sz w:val="24"/>
          <w:szCs w:val="24"/>
          <w:lang w:eastAsia="ru-RU"/>
        </w:rPr>
        <w:t>8.1</w:t>
      </w:r>
      <w:r w:rsidR="00EF1C59">
        <w:rPr>
          <w:rFonts w:ascii="Times New Roman" w:eastAsia="Times New Roman" w:hAnsi="Times New Roman" w:cs="Times New Roman"/>
          <w:snapToGrid w:val="0"/>
          <w:sz w:val="24"/>
          <w:szCs w:val="24"/>
          <w:lang w:eastAsia="ru-RU"/>
        </w:rPr>
        <w:t>2</w:t>
      </w:r>
      <w:r w:rsidRPr="00ED0F65">
        <w:rPr>
          <w:rFonts w:ascii="Times New Roman" w:eastAsia="Times New Roman" w:hAnsi="Times New Roman" w:cs="Times New Roman"/>
          <w:snapToGrid w:val="0"/>
          <w:sz w:val="24"/>
          <w:szCs w:val="24"/>
          <w:lang w:eastAsia="ru-RU"/>
        </w:rPr>
        <w:t>.</w:t>
      </w:r>
      <w:r w:rsidR="00D51705">
        <w:rPr>
          <w:rFonts w:ascii="Times New Roman" w:eastAsia="Times New Roman" w:hAnsi="Times New Roman" w:cs="Times New Roman"/>
          <w:snapToGrid w:val="0"/>
          <w:sz w:val="24"/>
          <w:szCs w:val="24"/>
          <w:lang w:eastAsia="ru-RU"/>
        </w:rPr>
        <w:t> </w:t>
      </w:r>
      <w:r w:rsidR="00ED0F65" w:rsidRPr="00ED0F65">
        <w:rPr>
          <w:rFonts w:ascii="Times New Roman" w:hAnsi="Times New Roman" w:cs="Times New Roman"/>
          <w:bCs/>
          <w:sz w:val="24"/>
          <w:szCs w:val="24"/>
        </w:rPr>
        <w:t>В случае, если зарегистр</w:t>
      </w:r>
      <w:r w:rsidR="00ED0F65">
        <w:rPr>
          <w:rFonts w:ascii="Times New Roman" w:hAnsi="Times New Roman" w:cs="Times New Roman"/>
          <w:bCs/>
          <w:sz w:val="24"/>
          <w:szCs w:val="24"/>
        </w:rPr>
        <w:t>ированным в реестре акционеров О</w:t>
      </w:r>
      <w:r w:rsidR="00ED0F65" w:rsidRPr="00ED0F65">
        <w:rPr>
          <w:rFonts w:ascii="Times New Roman" w:hAnsi="Times New Roman" w:cs="Times New Roman"/>
          <w:bCs/>
          <w:sz w:val="24"/>
          <w:szCs w:val="24"/>
        </w:rPr>
        <w:t xml:space="preserve">бщества лицом является номинальный держатель акций, сообщение о проведении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бщего собрания акционеров и информация (материалы), подлежащая предоставлению лиц</w:t>
      </w:r>
      <w:r w:rsidR="00ED0F65">
        <w:rPr>
          <w:rFonts w:ascii="Times New Roman" w:hAnsi="Times New Roman" w:cs="Times New Roman"/>
          <w:bCs/>
          <w:sz w:val="24"/>
          <w:szCs w:val="24"/>
        </w:rPr>
        <w:t>ам, имеющим право на участие в О</w:t>
      </w:r>
      <w:r w:rsidR="00ED0F65" w:rsidRPr="00ED0F65">
        <w:rPr>
          <w:rFonts w:ascii="Times New Roman" w:hAnsi="Times New Roman" w:cs="Times New Roman"/>
          <w:bCs/>
          <w:sz w:val="24"/>
          <w:szCs w:val="24"/>
        </w:rPr>
        <w:t>бщем собрании акционеро</w:t>
      </w:r>
      <w:r w:rsidR="00ED0F65">
        <w:rPr>
          <w:rFonts w:ascii="Times New Roman" w:hAnsi="Times New Roman" w:cs="Times New Roman"/>
          <w:bCs/>
          <w:sz w:val="24"/>
          <w:szCs w:val="24"/>
        </w:rPr>
        <w:t>в, при подготовке к проведению О</w:t>
      </w:r>
      <w:r w:rsidR="00ED0F65" w:rsidRPr="00ED0F65">
        <w:rPr>
          <w:rFonts w:ascii="Times New Roman" w:hAnsi="Times New Roman" w:cs="Times New Roman"/>
          <w:bCs/>
          <w:sz w:val="24"/>
          <w:szCs w:val="24"/>
        </w:rPr>
        <w:t xml:space="preserve">бщего собрания акционеров </w:t>
      </w:r>
      <w:r w:rsidR="00ED0F65">
        <w:rPr>
          <w:rFonts w:ascii="Times New Roman" w:hAnsi="Times New Roman" w:cs="Times New Roman"/>
          <w:bCs/>
          <w:sz w:val="24"/>
          <w:szCs w:val="24"/>
        </w:rPr>
        <w:t>О</w:t>
      </w:r>
      <w:r w:rsidR="00ED0F65" w:rsidRPr="00ED0F65">
        <w:rPr>
          <w:rFonts w:ascii="Times New Roman" w:hAnsi="Times New Roman" w:cs="Times New Roman"/>
          <w:bCs/>
          <w:sz w:val="24"/>
          <w:szCs w:val="24"/>
        </w:rPr>
        <w:t>бщества предоставляются в соответствии с правилами</w:t>
      </w:r>
      <w:r w:rsidR="00ED0F65">
        <w:rPr>
          <w:rFonts w:ascii="Times New Roman" w:hAnsi="Times New Roman" w:cs="Times New Roman"/>
          <w:bCs/>
          <w:sz w:val="24"/>
          <w:szCs w:val="24"/>
        </w:rPr>
        <w:t xml:space="preserve"> законодательства Р</w:t>
      </w:r>
      <w:r w:rsidR="00ED0F65" w:rsidRPr="00ED0F65">
        <w:rPr>
          <w:rFonts w:ascii="Times New Roman" w:hAnsi="Times New Roman" w:cs="Times New Roman"/>
          <w:bCs/>
          <w:sz w:val="24"/>
          <w:szCs w:val="24"/>
        </w:rPr>
        <w:t>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D51705">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9. Регистрация лиц, участвующих в Общем собрании акционеров</w:t>
      </w:r>
    </w:p>
    <w:p w:rsidR="002F25D9" w:rsidRPr="002F25D9" w:rsidRDefault="002F25D9" w:rsidP="00D5170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На Общем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право на участие в Общем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доверенности на голосование или </w:t>
      </w:r>
      <w:r w:rsidR="009E40A1">
        <w:rPr>
          <w:rFonts w:ascii="Times New Roman" w:eastAsia="Times New Roman" w:hAnsi="Times New Roman" w:cs="Times New Roman"/>
          <w:snapToGrid w:val="0"/>
          <w:sz w:val="24"/>
          <w:szCs w:val="24"/>
          <w:lang w:eastAsia="ru-RU"/>
        </w:rPr>
        <w:t xml:space="preserve">в силу </w:t>
      </w:r>
      <w:r w:rsidRPr="002F25D9">
        <w:rPr>
          <w:rFonts w:ascii="Times New Roman" w:eastAsia="Times New Roman" w:hAnsi="Times New Roman" w:cs="Times New Roman"/>
          <w:snapToGrid w:val="0"/>
          <w:sz w:val="24"/>
          <w:szCs w:val="24"/>
          <w:lang w:eastAsia="ru-RU"/>
        </w:rPr>
        <w:t>закона.</w:t>
      </w:r>
    </w:p>
    <w:p w:rsidR="002F25D9" w:rsidRPr="002F25D9" w:rsidRDefault="002F25D9" w:rsidP="002F25D9">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2F25D9" w:rsidRPr="002F25D9" w:rsidRDefault="002F25D9" w:rsidP="00D51705">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Также на Общем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2F25D9" w:rsidRPr="002F25D9" w:rsidRDefault="002F25D9" w:rsidP="00D51705">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9.2.</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Счётная комиссия либо лицо, уполномоченное исполнять функции счетной комиссии Общества, проверяет полномочия и регистрирует лиц, участвующих в Общем собрании акционеров по месту и во время, указанное в сообщении о проведении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9.3.</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Регистрация лиц, участвующих в Общем собрании акционеров начинается не позднее, чем за 1 </w:t>
      </w:r>
      <w:r w:rsidR="009E40A1">
        <w:rPr>
          <w:rFonts w:ascii="Times New Roman" w:eastAsia="Times New Roman" w:hAnsi="Times New Roman" w:cs="Times New Roman"/>
          <w:snapToGrid w:val="0"/>
          <w:sz w:val="24"/>
          <w:szCs w:val="24"/>
          <w:lang w:eastAsia="ru-RU"/>
        </w:rPr>
        <w:t xml:space="preserve">(Один) </w:t>
      </w:r>
      <w:r w:rsidRPr="002F25D9">
        <w:rPr>
          <w:rFonts w:ascii="Times New Roman" w:eastAsia="Times New Roman" w:hAnsi="Times New Roman" w:cs="Times New Roman"/>
          <w:snapToGrid w:val="0"/>
          <w:sz w:val="24"/>
          <w:szCs w:val="24"/>
          <w:lang w:eastAsia="ru-RU"/>
        </w:rPr>
        <w:t>час до начала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9.4.</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доверенности, выданной для участия в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9.5.</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Регистрация лиц, участвующих в Общем собрании акционеров, проводимом в форме собрания, должна осуществляться по адресу места проведения Общего собрания акционеров.</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9.6.</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Регистрации для участия в Общем собрании акционеров подлежат лица, имеющие право на участие в Общем собрании акционеров, за исключением лиц, бюллетени которых получены не позднее чем за 2 </w:t>
      </w:r>
      <w:r w:rsidR="009E40A1">
        <w:rPr>
          <w:rFonts w:ascii="Times New Roman" w:eastAsia="Times New Roman" w:hAnsi="Times New Roman" w:cs="Times New Roman"/>
          <w:sz w:val="24"/>
          <w:szCs w:val="24"/>
          <w:lang w:eastAsia="ru-RU"/>
        </w:rPr>
        <w:t xml:space="preserve">(Два) </w:t>
      </w:r>
      <w:r w:rsidRPr="002F25D9">
        <w:rPr>
          <w:rFonts w:ascii="Times New Roman" w:eastAsia="Times New Roman" w:hAnsi="Times New Roman" w:cs="Times New Roman"/>
          <w:sz w:val="24"/>
          <w:szCs w:val="24"/>
          <w:lang w:eastAsia="ru-RU"/>
        </w:rPr>
        <w:t>дня до даты проведения Общего собрания акционеров.</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Лица, имеющие право на участие в Общем собрании акционеров, проводимом в форме собрания, бюллетени которых получены не позднее, чем за 2</w:t>
      </w:r>
      <w:r w:rsidR="009E40A1">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дня до даты проведения Общего собрания акционеров, вправе присутствовать на Общем собрании акционеров</w:t>
      </w:r>
      <w:r w:rsidR="000450F7">
        <w:rPr>
          <w:rFonts w:ascii="Times New Roman" w:eastAsia="Times New Roman" w:hAnsi="Times New Roman" w:cs="Times New Roman"/>
          <w:sz w:val="24"/>
          <w:szCs w:val="24"/>
          <w:lang w:eastAsia="ru-RU"/>
        </w:rPr>
        <w:t>.</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9.7.</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регистрации этих лиц для участия в Общем собрании акционеров.</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9.8.</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(представляемых) указанными лицами.</w:t>
      </w:r>
    </w:p>
    <w:p w:rsidR="002F25D9" w:rsidRPr="002F25D9" w:rsidRDefault="002F25D9" w:rsidP="00D51705">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9.9.</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Руководитель юридического лица осуществляет свои полномочия на Общем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юридического лица может участвовать в Общем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2F25D9" w:rsidRPr="002F25D9" w:rsidRDefault="002F25D9" w:rsidP="00D51705">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9.10.</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Копии доверенностей на участие в Общем собрании акционеров и иных документов, подтверждающие право на участие в Общем собрании акционеров, приобщаются к протоколу регистрации участников собрания.</w:t>
      </w:r>
    </w:p>
    <w:p w:rsidR="002F25D9" w:rsidRPr="002F25D9" w:rsidRDefault="002F25D9" w:rsidP="00D51705">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9.11.</w:t>
      </w:r>
      <w:r w:rsidR="00113C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регистрации лицу, участвующему в Общем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2F25D9" w:rsidRPr="002F25D9" w:rsidRDefault="002F25D9" w:rsidP="00D51705">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10. Кворум Общего собрания акционеров</w:t>
      </w:r>
    </w:p>
    <w:p w:rsidR="00113C05" w:rsidRPr="00113C05" w:rsidRDefault="00113C05" w:rsidP="00D5170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snapToGrid w:val="0"/>
          <w:sz w:val="24"/>
          <w:szCs w:val="24"/>
          <w:lang w:eastAsia="ru-RU"/>
        </w:rPr>
        <w:t>10.1</w:t>
      </w:r>
      <w:r w:rsidRPr="00113C05">
        <w:rPr>
          <w:rFonts w:ascii="Times New Roman" w:eastAsia="Times New Roman" w:hAnsi="Times New Roman" w:cs="Times New Roman"/>
          <w:snapToGrid w:val="0"/>
          <w:sz w:val="24"/>
          <w:szCs w:val="24"/>
          <w:lang w:eastAsia="ru-RU"/>
        </w:rPr>
        <w:t>. </w:t>
      </w:r>
      <w:r w:rsidRPr="00113C05">
        <w:rPr>
          <w:rFonts w:ascii="Times New Roman" w:hAnsi="Times New Roman" w:cs="Times New Roman"/>
          <w:bCs/>
          <w:sz w:val="24"/>
          <w:szCs w:val="24"/>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3C05" w:rsidRPr="00113C05" w:rsidRDefault="00113C05" w:rsidP="00D51705">
      <w:pPr>
        <w:autoSpaceDE w:val="0"/>
        <w:autoSpaceDN w:val="0"/>
        <w:adjustRightInd w:val="0"/>
        <w:spacing w:after="0" w:line="240" w:lineRule="auto"/>
        <w:ind w:firstLine="709"/>
        <w:jc w:val="both"/>
        <w:rPr>
          <w:rFonts w:ascii="Times New Roman" w:hAnsi="Times New Roman" w:cs="Times New Roman"/>
          <w:bCs/>
          <w:sz w:val="24"/>
          <w:szCs w:val="24"/>
        </w:rPr>
      </w:pPr>
      <w:r w:rsidRPr="00113C05">
        <w:rPr>
          <w:rFonts w:ascii="Times New Roman" w:hAnsi="Times New Roman" w:cs="Times New Roman"/>
          <w:bCs/>
          <w:sz w:val="24"/>
          <w:szCs w:val="24"/>
        </w:rPr>
        <w:t xml:space="preserve">Принявшими участие в </w:t>
      </w:r>
      <w:r>
        <w:rPr>
          <w:rFonts w:ascii="Times New Roman" w:hAnsi="Times New Roman" w:cs="Times New Roman"/>
          <w:bCs/>
          <w:sz w:val="24"/>
          <w:szCs w:val="24"/>
        </w:rPr>
        <w:t>О</w:t>
      </w:r>
      <w:r w:rsidRPr="00113C05">
        <w:rPr>
          <w:rFonts w:ascii="Times New Roman" w:hAnsi="Times New Roman" w:cs="Times New Roman"/>
          <w:bCs/>
          <w:sz w:val="24"/>
          <w:szCs w:val="24"/>
        </w:rPr>
        <w:t>бщем собрании акционеров считаются акционеры, зарегистрировавшиеся для участия в нем</w:t>
      </w:r>
      <w:r>
        <w:rPr>
          <w:rFonts w:ascii="Times New Roman" w:hAnsi="Times New Roman" w:cs="Times New Roman"/>
          <w:bCs/>
          <w:sz w:val="24"/>
          <w:szCs w:val="24"/>
        </w:rPr>
        <w:t>,</w:t>
      </w:r>
      <w:r w:rsidRPr="000450F7">
        <w:rPr>
          <w:rFonts w:ascii="Times New Roman" w:hAnsi="Times New Roman" w:cs="Times New Roman"/>
          <w:bCs/>
          <w:sz w:val="24"/>
          <w:szCs w:val="24"/>
        </w:rPr>
        <w:t xml:space="preserve"> а также акционеры, бюллетени которых получены не позднее 2 (двух) дней до даты проведения Общего собрания акционеров</w:t>
      </w:r>
      <w:r w:rsidR="000450F7" w:rsidRPr="000450F7">
        <w:rPr>
          <w:rFonts w:ascii="Times New Roman" w:hAnsi="Times New Roman" w:cs="Times New Roman"/>
          <w:bCs/>
          <w:sz w:val="24"/>
          <w:szCs w:val="24"/>
        </w:rPr>
        <w:t>.</w:t>
      </w:r>
    </w:p>
    <w:p w:rsidR="00113C05" w:rsidRPr="00113C05" w:rsidRDefault="00113C05" w:rsidP="00D5170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проводимом в форме заочного голосования, считаются акционеры, бюллетени которых до даты окончания приема бюллетеней.</w:t>
      </w:r>
    </w:p>
    <w:p w:rsidR="00113C05" w:rsidRPr="00113C05" w:rsidRDefault="00113C05" w:rsidP="00D5170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Принявшими участие в О</w:t>
      </w:r>
      <w:r w:rsidRPr="00113C05">
        <w:rPr>
          <w:rFonts w:ascii="Times New Roman" w:hAnsi="Times New Roman" w:cs="Times New Roman"/>
          <w:bCs/>
          <w:sz w:val="24"/>
          <w:szCs w:val="24"/>
        </w:rPr>
        <w:t>бщем собрании акционеров считаются также акционеры, которые в соответствии с правилами</w:t>
      </w:r>
      <w:r>
        <w:rPr>
          <w:rFonts w:ascii="Times New Roman" w:hAnsi="Times New Roman" w:cs="Times New Roman"/>
          <w:bCs/>
          <w:sz w:val="24"/>
          <w:szCs w:val="24"/>
        </w:rPr>
        <w:t xml:space="preserve"> законодательства </w:t>
      </w:r>
      <w:r w:rsidRPr="00113C05">
        <w:rPr>
          <w:rFonts w:ascii="Times New Roman" w:hAnsi="Times New Roman" w:cs="Times New Roman"/>
          <w:bCs/>
          <w:sz w:val="24"/>
          <w:szCs w:val="24"/>
        </w:rPr>
        <w:t xml:space="preserve">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w:t>
      </w:r>
      <w:r>
        <w:rPr>
          <w:rFonts w:ascii="Times New Roman" w:hAnsi="Times New Roman" w:cs="Times New Roman"/>
          <w:bCs/>
          <w:sz w:val="24"/>
          <w:szCs w:val="24"/>
        </w:rPr>
        <w:t>2 (</w:t>
      </w:r>
      <w:r w:rsidRPr="00113C05">
        <w:rPr>
          <w:rFonts w:ascii="Times New Roman" w:hAnsi="Times New Roman" w:cs="Times New Roman"/>
          <w:bCs/>
          <w:sz w:val="24"/>
          <w:szCs w:val="24"/>
        </w:rPr>
        <w:t>двух</w:t>
      </w:r>
      <w:r>
        <w:rPr>
          <w:rFonts w:ascii="Times New Roman" w:hAnsi="Times New Roman" w:cs="Times New Roman"/>
          <w:bCs/>
          <w:sz w:val="24"/>
          <w:szCs w:val="24"/>
        </w:rPr>
        <w:t>) дней до даты проведения О</w:t>
      </w:r>
      <w:r w:rsidRPr="00113C05">
        <w:rPr>
          <w:rFonts w:ascii="Times New Roman" w:hAnsi="Times New Roman" w:cs="Times New Roman"/>
          <w:bCs/>
          <w:sz w:val="24"/>
          <w:szCs w:val="24"/>
        </w:rPr>
        <w:t>бщего собрания акционеров или до даты окончания приема бюллетеней при проведении общего собрания акционеров в форме заочного голосования.</w:t>
      </w:r>
    </w:p>
    <w:p w:rsidR="002F25D9" w:rsidRPr="002F25D9" w:rsidRDefault="002F25D9" w:rsidP="00D51705">
      <w:pPr>
        <w:widowControl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10.</w:t>
      </w:r>
      <w:r w:rsidR="00113C05">
        <w:rPr>
          <w:rFonts w:ascii="Times New Roman" w:eastAsia="Times New Roman" w:hAnsi="Times New Roman" w:cs="Times New Roman"/>
          <w:snapToGrid w:val="0"/>
          <w:sz w:val="24"/>
          <w:szCs w:val="24"/>
          <w:lang w:eastAsia="ru-RU"/>
        </w:rPr>
        <w:t>2</w:t>
      </w:r>
      <w:r w:rsidRPr="002F25D9">
        <w:rPr>
          <w:rFonts w:ascii="Times New Roman" w:eastAsia="Times New Roman" w:hAnsi="Times New Roman" w:cs="Times New Roman"/>
          <w:snapToGrid w:val="0"/>
          <w:sz w:val="24"/>
          <w:szCs w:val="24"/>
          <w:lang w:eastAsia="ru-RU"/>
        </w:rPr>
        <w:t>.</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 xml:space="preserve">Общее собрание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Регистрация лиц, имеющих право </w:t>
      </w:r>
      <w:r w:rsidRPr="002F25D9">
        <w:rPr>
          <w:rFonts w:ascii="Times New Roman" w:eastAsia="Times New Roman" w:hAnsi="Times New Roman" w:cs="Times New Roman"/>
          <w:sz w:val="24"/>
          <w:szCs w:val="24"/>
          <w:lang w:eastAsia="ru-RU"/>
        </w:rPr>
        <w:lastRenderedPageBreak/>
        <w:t xml:space="preserve">на участие в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не зарегистрировавшихся для участия в Общем собрании </w:t>
      </w:r>
      <w:r w:rsidRPr="002F25D9">
        <w:rPr>
          <w:rFonts w:ascii="Times New Roman" w:eastAsia="Times New Roman" w:hAnsi="Times New Roman" w:cs="Times New Roman"/>
          <w:snapToGrid w:val="0"/>
          <w:sz w:val="24"/>
          <w:szCs w:val="24"/>
          <w:lang w:eastAsia="ru-RU"/>
        </w:rPr>
        <w:t xml:space="preserve">акционеров </w:t>
      </w:r>
      <w:r w:rsidRPr="002F25D9">
        <w:rPr>
          <w:rFonts w:ascii="Times New Roman" w:eastAsia="Times New Roman" w:hAnsi="Times New Roman" w:cs="Times New Roman"/>
          <w:sz w:val="24"/>
          <w:szCs w:val="24"/>
          <w:lang w:eastAsia="ru-RU"/>
        </w:rPr>
        <w:t xml:space="preserve">до его открытия, оканчивается не ранее завершения обсуждения последнего вопроса повестки дня Общего собрания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по которому имеется кворум.</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2</w:t>
      </w:r>
      <w:r w:rsidR="00113C05">
        <w:rPr>
          <w:rFonts w:ascii="Times New Roman" w:eastAsia="Times New Roman" w:hAnsi="Times New Roman" w:cs="Times New Roman"/>
          <w:sz w:val="24"/>
          <w:szCs w:val="24"/>
          <w:lang w:eastAsia="ru-RU"/>
        </w:rPr>
        <w:t xml:space="preserve"> (Два) </w:t>
      </w:r>
      <w:r w:rsidRPr="002F25D9">
        <w:rPr>
          <w:rFonts w:ascii="Times New Roman" w:eastAsia="Times New Roman" w:hAnsi="Times New Roman" w:cs="Times New Roman"/>
          <w:sz w:val="24"/>
          <w:szCs w:val="24"/>
          <w:lang w:eastAsia="ru-RU"/>
        </w:rPr>
        <w:t>часа.</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Перенос открытия Общего собрания акционеров более одного раза не допускается.</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3</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Лица, зарегистрировавшиеся для участия в Общем собрании акционеров, проводимом в форме собрания, вправе голосовать по всем вопросам повестки дня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 голосов по вопросам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После завершения обсуждения последнего вопроса повестки дня Общего собрания акционеров (последнего вопроса повестки дня Общего собрания акционеров, по которому имеется кворум) и до закрытия Общего собрания акционеров (начала подсчета голосов) лицам, не проголосовавшим до этого момента, должно быть предоставлено время для голосования.</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4</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5</w:t>
      </w:r>
      <w:r w:rsidRPr="002F25D9">
        <w:rPr>
          <w:rFonts w:ascii="Times New Roman" w:eastAsia="Times New Roman" w:hAnsi="Times New Roman" w:cs="Times New Roman"/>
          <w:sz w:val="24"/>
          <w:szCs w:val="24"/>
          <w:lang w:eastAsia="ru-RU"/>
        </w:rPr>
        <w:t>.</w:t>
      </w:r>
      <w:r w:rsidR="00113C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регистратором, выполняющим функции счетной комиссии, извещения о замене (отзыве) этого представителя не позднее чем за </w:t>
      </w:r>
      <w:r w:rsidR="00113C05">
        <w:rPr>
          <w:rFonts w:ascii="Times New Roman" w:eastAsia="Times New Roman" w:hAnsi="Times New Roman" w:cs="Times New Roman"/>
          <w:sz w:val="24"/>
          <w:szCs w:val="24"/>
          <w:lang w:eastAsia="ru-RU"/>
        </w:rPr>
        <w:t>2 (</w:t>
      </w:r>
      <w:r w:rsidRPr="002F25D9">
        <w:rPr>
          <w:rFonts w:ascii="Times New Roman" w:eastAsia="Times New Roman" w:hAnsi="Times New Roman" w:cs="Times New Roman"/>
          <w:sz w:val="24"/>
          <w:szCs w:val="24"/>
          <w:lang w:eastAsia="ru-RU"/>
        </w:rPr>
        <w:t>два</w:t>
      </w:r>
      <w:r w:rsidR="00113C05">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дня до даты проведения Общего собрания акционеров</w:t>
      </w:r>
      <w:r w:rsidR="000450F7">
        <w:rPr>
          <w:rFonts w:ascii="Times New Roman" w:eastAsia="Times New Roman" w:hAnsi="Times New Roman" w:cs="Times New Roman"/>
          <w:sz w:val="24"/>
          <w:szCs w:val="24"/>
          <w:lang w:eastAsia="ru-RU"/>
        </w:rPr>
        <w:t>.</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Лицо, имеющее право на участие в Общем собрании акционеров (в том числе новый представитель, действующий на основании доверенности на голосование), подлежит регистрации для участия в Общем собрании акционеров, и ему должны быть выданы бюллетени для голосования в случае, если извещение о замене (отзыве) представителя получено Обществом или регистратором, выполняющим функции счетной комиссии, до регистрации представителя, полномочия которого прекращаются.</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6</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При определении наличия кворума и подсчете голосов части голосов, предоставляемые дробными акциями, суммируются без округления.</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113C05">
        <w:rPr>
          <w:rFonts w:ascii="Times New Roman" w:eastAsia="Times New Roman" w:hAnsi="Times New Roman" w:cs="Times New Roman"/>
          <w:sz w:val="24"/>
          <w:szCs w:val="24"/>
          <w:lang w:eastAsia="ru-RU"/>
        </w:rPr>
        <w:t>7</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8</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2F25D9" w:rsidRPr="002F25D9" w:rsidRDefault="002F25D9" w:rsidP="00D51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w:t>
      </w:r>
      <w:r w:rsidR="00660FDA">
        <w:rPr>
          <w:rFonts w:ascii="Times New Roman" w:eastAsia="Times New Roman" w:hAnsi="Times New Roman" w:cs="Times New Roman"/>
          <w:sz w:val="24"/>
          <w:szCs w:val="24"/>
          <w:lang w:eastAsia="ru-RU"/>
        </w:rPr>
        <w:t>9</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Повторное Общее собрание акционеров правомочно (имеет кворум), если в нём приняли участие акционеры, обладающие в совокупности не менее чем 30 (Тридцатью) процентами голосов размещённых голосующих акций Общества.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10.1</w:t>
      </w:r>
      <w:r w:rsidR="00040B97">
        <w:rPr>
          <w:rFonts w:ascii="Times New Roman" w:eastAsia="Times New Roman" w:hAnsi="Times New Roman" w:cs="Times New Roman"/>
          <w:sz w:val="24"/>
          <w:szCs w:val="24"/>
          <w:lang w:eastAsia="ru-RU"/>
        </w:rPr>
        <w:t>0</w:t>
      </w:r>
      <w:r w:rsidRPr="002F25D9">
        <w:rPr>
          <w:rFonts w:ascii="Times New Roman" w:eastAsia="Times New Roman" w:hAnsi="Times New Roman" w:cs="Times New Roman"/>
          <w:sz w:val="24"/>
          <w:szCs w:val="24"/>
          <w:lang w:eastAsia="ru-RU"/>
        </w:rPr>
        <w:t>.</w:t>
      </w:r>
      <w:r w:rsidR="00040B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Сообщение о проведении повторного Общего собрания акционеров осуществляется в соответствии с требованиями ст. 52 Федерального закона. При этом положения абзаца 2 п. 1 ст. 52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 60 Федерального закона.</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10.1</w:t>
      </w:r>
      <w:r w:rsidR="00040B97">
        <w:rPr>
          <w:rFonts w:ascii="Times New Roman" w:eastAsia="Times New Roman" w:hAnsi="Times New Roman" w:cs="Times New Roman"/>
          <w:sz w:val="24"/>
          <w:szCs w:val="24"/>
          <w:lang w:eastAsia="ru-RU"/>
        </w:rPr>
        <w:t>1</w:t>
      </w:r>
      <w:r w:rsidRPr="002F25D9">
        <w:rPr>
          <w:rFonts w:ascii="Times New Roman" w:eastAsia="Times New Roman" w:hAnsi="Times New Roman" w:cs="Times New Roman"/>
          <w:sz w:val="24"/>
          <w:szCs w:val="24"/>
          <w:lang w:eastAsia="ru-RU"/>
        </w:rPr>
        <w:t>.</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При проведении повторного Общего собрания акционеров менее чем через 40 </w:t>
      </w:r>
      <w:r w:rsidR="00040B97">
        <w:rPr>
          <w:rFonts w:ascii="Times New Roman" w:eastAsia="Times New Roman" w:hAnsi="Times New Roman" w:cs="Times New Roman"/>
          <w:sz w:val="24"/>
          <w:szCs w:val="24"/>
          <w:lang w:eastAsia="ru-RU"/>
        </w:rPr>
        <w:t xml:space="preserve">(сорок) </w:t>
      </w:r>
      <w:r w:rsidRPr="002F25D9">
        <w:rPr>
          <w:rFonts w:ascii="Times New Roman" w:eastAsia="Times New Roman" w:hAnsi="Times New Roman" w:cs="Times New Roman"/>
          <w:sz w:val="24"/>
          <w:szCs w:val="24"/>
          <w:lang w:eastAsia="ru-RU"/>
        </w:rPr>
        <w:t>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2F25D9" w:rsidRPr="002F25D9" w:rsidRDefault="002F25D9" w:rsidP="00D51705">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11. Рабочие органы Общего собрания акционеров</w:t>
      </w:r>
    </w:p>
    <w:p w:rsidR="002F25D9" w:rsidRPr="002F25D9" w:rsidRDefault="002F25D9" w:rsidP="00D51705">
      <w:pPr>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11.1.</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Рабочими органами Общего собрания акционеров являются: Пре</w:t>
      </w:r>
      <w:r w:rsidR="00AE743B">
        <w:rPr>
          <w:rFonts w:ascii="Times New Roman" w:eastAsia="Times New Roman" w:hAnsi="Times New Roman" w:cs="Times New Roman"/>
          <w:sz w:val="24"/>
          <w:szCs w:val="24"/>
          <w:lang w:eastAsia="ru-RU"/>
        </w:rPr>
        <w:t>дседатель собрания, секретарь, С</w:t>
      </w:r>
      <w:r w:rsidRPr="002F25D9">
        <w:rPr>
          <w:rFonts w:ascii="Times New Roman" w:eastAsia="Times New Roman" w:hAnsi="Times New Roman" w:cs="Times New Roman"/>
          <w:sz w:val="24"/>
          <w:szCs w:val="24"/>
          <w:lang w:eastAsia="ru-RU"/>
        </w:rPr>
        <w:t>четная комиссия (лицо, исполняющее функции счетной комиссии).</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11.2.</w:t>
      </w:r>
      <w:r w:rsidR="00D51705">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На Общем собрании акционеров председательствует Председатель Совета директоров Общества. В его отсутствие функции Председателя Общего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Секретарем Общего собрания акционеров является секретарь Совета директоров Общества либо лицо, которому Председателем Совета директоров поручено исполнять функции секретаря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11.3.</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Председатель Общего собрания акционеров:</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открывает и закрывает собрание, руководит ходом собрания;</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координирует деятельность рабочих органов собрания;</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объявляет порядок обсуждения вопросов, очередных докладчиков, выступающих в обсуждении вопросов повестки;</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контролирует продолжительность времени выступления докладчиков;</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выносит на голосование вопросы повестки дня, процедурные вопросы;</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дает разъяснения по ходу ведения собрания и голосования;</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обеспечивает соблюдение порядка проведения собрания;</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подписывает протокол Общего собрания акционеров.</w:t>
      </w:r>
    </w:p>
    <w:p w:rsidR="002F25D9" w:rsidRPr="002F25D9" w:rsidRDefault="002F25D9" w:rsidP="002F25D9">
      <w:pPr>
        <w:spacing w:after="0" w:line="240" w:lineRule="auto"/>
        <w:ind w:left="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11.4.</w:t>
      </w:r>
      <w:r w:rsidR="00D51705">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Секретарь Общего собрания акционеров:</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ведёт протокол собрания, включая основные положения докладов, выступлений в ходе обсуждения, вопросы, поставленные на голосование, итоги голосования и принятые Общим собранием акционеров решения;</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ведет запись желающих принять участие в обсуждении вопросов повестки дня собрания по письменным заявкам;</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ведёт регистрацию и передачу Председателю собрания письменных запросов к докладчикам;</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контролирует соблюдение порядка в помещении проведения собрания;</w:t>
      </w:r>
    </w:p>
    <w:p w:rsidR="002F25D9" w:rsidRPr="002F25D9" w:rsidRDefault="002F25D9" w:rsidP="00D51705">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подписывает протокол собрания акционеров.</w:t>
      </w:r>
    </w:p>
    <w:p w:rsidR="00726DBA" w:rsidRDefault="002F25D9" w:rsidP="00726DBA">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11.5.</w:t>
      </w:r>
      <w:r w:rsidR="00791C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Счетная комиссия является постоянно действующим рабочим органом Общего собрания акционеров. </w:t>
      </w:r>
    </w:p>
    <w:p w:rsidR="00726DBA" w:rsidRPr="002F25D9" w:rsidRDefault="00726DBA" w:rsidP="00726DB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Счетная комиссия в Обществе формируется в соответствии с положениями ст.</w:t>
      </w:r>
      <w:r w:rsidR="00791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56 Федерального закона.</w:t>
      </w:r>
    </w:p>
    <w:p w:rsidR="002F25D9" w:rsidRPr="002F25D9" w:rsidRDefault="002F25D9" w:rsidP="00791C97">
      <w:pPr>
        <w:spacing w:before="240" w:after="240" w:line="240" w:lineRule="auto"/>
        <w:jc w:val="center"/>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b/>
          <w:snapToGrid w:val="0"/>
          <w:sz w:val="24"/>
          <w:szCs w:val="24"/>
          <w:lang w:eastAsia="ru-RU"/>
        </w:rPr>
        <w:t>12. Порядок проведения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12.1.</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Общее собрание акционеров Общества проводится в порядке, установленном Федеральным законом, Уставом Общества и настоящим Положением. В части, не </w:t>
      </w:r>
      <w:r w:rsidRPr="002F25D9">
        <w:rPr>
          <w:rFonts w:ascii="Times New Roman" w:eastAsia="Times New Roman" w:hAnsi="Times New Roman" w:cs="Times New Roman"/>
          <w:snapToGrid w:val="0"/>
          <w:sz w:val="24"/>
          <w:szCs w:val="24"/>
          <w:lang w:eastAsia="ru-RU"/>
        </w:rPr>
        <w:lastRenderedPageBreak/>
        <w:t>урегулированной Федеральным законом, Уставом Общества и настоящим Положением, порядок проведения Общего собрания акционеров Общества устанавливается решением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12.2.</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Общее собрание акционеров Общества открывается в указанное в сообщении о проведении Общего собрания акционеров Общества время или, если все акционеры Общества (их представители) уже зарегистрированы, ранее.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12.3.</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12.4.</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Для проведения Общего собрания акционеров Председатель объявляет состав счетной комиссии и секретаря собрания.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12.5.</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Председатель Общего собрания акционеров оглашает повестку дня и порядок ведения Общего собрания акционеров: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время начала и предполагаемого окончания собрания;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продолжительность выступлений и перерывов;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последовательность вопросов повестки дня;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фамилии, имена, отчества и должности докладчиков по вопросам повестки дня;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установление регламента докладчикам (содокладчикам) и выступающим в прениях;</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решение вопроса о присутствии на Общем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решение вопроса о проведении аудио- (видео-) записи в ходе собрания;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порядок осуществления голосования и объявления его результатов;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другие вопросы порядка ведения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12.6.</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Голосование по порядку ведения Общего собрания акционеров (процедурным вопросам), если эти вопросы включены в повестку дня Общего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12.7.</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2F25D9" w:rsidRPr="002F25D9" w:rsidRDefault="002F25D9" w:rsidP="00791C97">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13. Порядок принятия решений на Общем собрании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13.1.</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13.2.</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2F25D9" w:rsidRPr="002F25D9" w:rsidRDefault="002F25D9" w:rsidP="007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13.3.</w:t>
      </w:r>
      <w:r w:rsidR="00791C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60059D" w:rsidRDefault="002F25D9" w:rsidP="00791C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13.4.</w:t>
      </w:r>
      <w:r w:rsidR="00791C97">
        <w:rPr>
          <w:rFonts w:ascii="Times New Roman" w:eastAsia="Times New Roman" w:hAnsi="Times New Roman" w:cs="Times New Roman"/>
          <w:sz w:val="24"/>
          <w:szCs w:val="24"/>
          <w:lang w:eastAsia="ru-RU"/>
        </w:rPr>
        <w:t> </w:t>
      </w:r>
      <w:r w:rsidR="00B54ED2" w:rsidRPr="00B54ED2">
        <w:rPr>
          <w:rFonts w:ascii="Times New Roman" w:eastAsia="Times New Roman" w:hAnsi="Times New Roman" w:cs="Times New Roman"/>
          <w:sz w:val="24"/>
          <w:szCs w:val="24"/>
          <w:lang w:eastAsia="ru-RU"/>
        </w:rPr>
        <w:t>Решения по вопросам, предусмотренным подпунктами 15.1.1</w:t>
      </w:r>
      <w:r w:rsidR="00791C97">
        <w:rPr>
          <w:rFonts w:ascii="Times New Roman" w:eastAsia="Times New Roman" w:hAnsi="Times New Roman" w:cs="Times New Roman"/>
          <w:sz w:val="24"/>
          <w:szCs w:val="24"/>
          <w:lang w:eastAsia="ru-RU"/>
        </w:rPr>
        <w:t>.</w:t>
      </w:r>
      <w:r w:rsidR="00B54ED2" w:rsidRPr="00B54ED2">
        <w:rPr>
          <w:rFonts w:ascii="Times New Roman" w:eastAsia="Times New Roman" w:hAnsi="Times New Roman" w:cs="Times New Roman"/>
          <w:sz w:val="24"/>
          <w:szCs w:val="24"/>
          <w:lang w:eastAsia="ru-RU"/>
        </w:rPr>
        <w:t xml:space="preserve"> – 15.1.3</w:t>
      </w:r>
      <w:r w:rsidR="00791C97">
        <w:rPr>
          <w:rFonts w:ascii="Times New Roman" w:eastAsia="Times New Roman" w:hAnsi="Times New Roman" w:cs="Times New Roman"/>
          <w:sz w:val="24"/>
          <w:szCs w:val="24"/>
          <w:lang w:eastAsia="ru-RU"/>
        </w:rPr>
        <w:t>.</w:t>
      </w:r>
      <w:r w:rsidR="00B54ED2" w:rsidRPr="00B54ED2">
        <w:rPr>
          <w:rFonts w:ascii="Times New Roman" w:eastAsia="Times New Roman" w:hAnsi="Times New Roman" w:cs="Times New Roman"/>
          <w:sz w:val="24"/>
          <w:szCs w:val="24"/>
          <w:lang w:eastAsia="ru-RU"/>
        </w:rPr>
        <w:t>, 15.1.5</w:t>
      </w:r>
      <w:r w:rsidR="00791C97">
        <w:rPr>
          <w:rFonts w:ascii="Times New Roman" w:eastAsia="Times New Roman" w:hAnsi="Times New Roman" w:cs="Times New Roman"/>
          <w:sz w:val="24"/>
          <w:szCs w:val="24"/>
          <w:lang w:eastAsia="ru-RU"/>
        </w:rPr>
        <w:t>.</w:t>
      </w:r>
      <w:r w:rsidR="00B54ED2" w:rsidRPr="00B54ED2">
        <w:rPr>
          <w:rFonts w:ascii="Times New Roman" w:eastAsia="Times New Roman" w:hAnsi="Times New Roman" w:cs="Times New Roman"/>
          <w:sz w:val="24"/>
          <w:szCs w:val="24"/>
          <w:lang w:eastAsia="ru-RU"/>
        </w:rPr>
        <w:t>, 15.1.16</w:t>
      </w:r>
      <w:r w:rsidR="00791C97">
        <w:rPr>
          <w:rFonts w:ascii="Times New Roman" w:eastAsia="Times New Roman" w:hAnsi="Times New Roman" w:cs="Times New Roman"/>
          <w:sz w:val="24"/>
          <w:szCs w:val="24"/>
          <w:lang w:eastAsia="ru-RU"/>
        </w:rPr>
        <w:t>.</w:t>
      </w:r>
      <w:r w:rsidR="00B54ED2" w:rsidRPr="00B54ED2">
        <w:rPr>
          <w:rFonts w:ascii="Times New Roman" w:eastAsia="Times New Roman" w:hAnsi="Times New Roman" w:cs="Times New Roman"/>
          <w:sz w:val="24"/>
          <w:szCs w:val="24"/>
          <w:lang w:eastAsia="ru-RU"/>
        </w:rPr>
        <w:t>, 15.1.17 пункта 15.1</w:t>
      </w:r>
      <w:r w:rsidR="00791C97">
        <w:rPr>
          <w:rFonts w:ascii="Times New Roman" w:eastAsia="Times New Roman" w:hAnsi="Times New Roman" w:cs="Times New Roman"/>
          <w:sz w:val="24"/>
          <w:szCs w:val="24"/>
          <w:lang w:eastAsia="ru-RU"/>
        </w:rPr>
        <w:t>.</w:t>
      </w:r>
      <w:r w:rsidR="00B54ED2" w:rsidRPr="00B54ED2">
        <w:rPr>
          <w:rFonts w:ascii="Times New Roman" w:eastAsia="Times New Roman" w:hAnsi="Times New Roman" w:cs="Times New Roman"/>
          <w:sz w:val="24"/>
          <w:szCs w:val="24"/>
          <w:lang w:eastAsia="ru-RU"/>
        </w:rPr>
        <w:t xml:space="preserve"> Устава</w:t>
      </w:r>
      <w:r w:rsidR="00B54ED2">
        <w:rPr>
          <w:rFonts w:ascii="Times New Roman" w:eastAsia="Times New Roman" w:hAnsi="Times New Roman" w:cs="Times New Roman"/>
          <w:sz w:val="24"/>
          <w:szCs w:val="24"/>
          <w:lang w:eastAsia="ru-RU"/>
        </w:rPr>
        <w:t xml:space="preserve"> Общества</w:t>
      </w:r>
      <w:r w:rsidR="00B54ED2" w:rsidRPr="00B54ED2">
        <w:rPr>
          <w:rFonts w:ascii="Times New Roman" w:eastAsia="Times New Roman" w:hAnsi="Times New Roman" w:cs="Times New Roman"/>
          <w:sz w:val="24"/>
          <w:szCs w:val="24"/>
          <w:lang w:eastAsia="ru-RU"/>
        </w:rPr>
        <w:t>, принимаются Общим собранием 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B54ED2" w:rsidRPr="0060059D" w:rsidRDefault="0060059D" w:rsidP="006005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059D">
        <w:rPr>
          <w:rFonts w:ascii="Times New Roman" w:eastAsia="Times New Roman" w:hAnsi="Times New Roman" w:cs="Times New Roman"/>
          <w:sz w:val="24"/>
          <w:szCs w:val="24"/>
          <w:lang w:eastAsia="ru-RU"/>
        </w:rPr>
        <w:t xml:space="preserve">Решения по вопросам размещения акций и эмиссионных ценных бумаг в случаях, предусмотренных статьей 39 Федерального закона, принимаются Общим собранием </w:t>
      </w:r>
      <w:r w:rsidRPr="0060059D">
        <w:rPr>
          <w:rFonts w:ascii="Times New Roman" w:eastAsia="Times New Roman" w:hAnsi="Times New Roman" w:cs="Times New Roman"/>
          <w:sz w:val="24"/>
          <w:szCs w:val="24"/>
          <w:lang w:eastAsia="ru-RU"/>
        </w:rPr>
        <w:lastRenderedPageBreak/>
        <w:t>акционеров большинством в три четверти голосов акционеров - владельцев голосующих акций Общества, принимающих участие в Общем собрании акционеров.</w:t>
      </w:r>
    </w:p>
    <w:p w:rsidR="002F25D9" w:rsidRPr="0060059D" w:rsidRDefault="002F25D9" w:rsidP="00791C97">
      <w:pPr>
        <w:spacing w:after="0" w:line="240" w:lineRule="auto"/>
        <w:ind w:firstLine="720"/>
        <w:jc w:val="both"/>
        <w:rPr>
          <w:rFonts w:ascii="Times New Roman" w:eastAsia="Times New Roman" w:hAnsi="Times New Roman" w:cs="Times New Roman"/>
          <w:snapToGrid w:val="0"/>
          <w:sz w:val="24"/>
          <w:szCs w:val="24"/>
          <w:lang w:eastAsia="ru-RU"/>
        </w:rPr>
      </w:pPr>
      <w:r w:rsidRPr="0060059D">
        <w:rPr>
          <w:rFonts w:ascii="Times New Roman" w:eastAsia="Times New Roman" w:hAnsi="Times New Roman" w:cs="Times New Roman"/>
          <w:snapToGrid w:val="0"/>
          <w:sz w:val="24"/>
          <w:szCs w:val="24"/>
          <w:lang w:eastAsia="ru-RU"/>
        </w:rPr>
        <w:t xml:space="preserve">Решение </w:t>
      </w:r>
      <w:r w:rsidR="0060059D" w:rsidRPr="0060059D">
        <w:rPr>
          <w:rFonts w:ascii="Times New Roman" w:hAnsi="Times New Roman" w:cs="Times New Roman"/>
          <w:sz w:val="24"/>
          <w:szCs w:val="24"/>
        </w:rPr>
        <w:t>по вопросам, предусмотренным подпунктами 15.1.2</w:t>
      </w:r>
      <w:r w:rsidR="00791C97">
        <w:rPr>
          <w:rFonts w:ascii="Times New Roman" w:hAnsi="Times New Roman" w:cs="Times New Roman"/>
          <w:sz w:val="24"/>
          <w:szCs w:val="24"/>
        </w:rPr>
        <w:t>.</w:t>
      </w:r>
      <w:r w:rsidR="0060059D" w:rsidRPr="0060059D">
        <w:rPr>
          <w:rFonts w:ascii="Times New Roman" w:hAnsi="Times New Roman" w:cs="Times New Roman"/>
          <w:sz w:val="24"/>
          <w:szCs w:val="24"/>
        </w:rPr>
        <w:t>, 15.1.6</w:t>
      </w:r>
      <w:r w:rsidR="00791C97">
        <w:rPr>
          <w:rFonts w:ascii="Times New Roman" w:hAnsi="Times New Roman" w:cs="Times New Roman"/>
          <w:sz w:val="24"/>
          <w:szCs w:val="24"/>
        </w:rPr>
        <w:t>.</w:t>
      </w:r>
      <w:r w:rsidR="0060059D" w:rsidRPr="0060059D">
        <w:rPr>
          <w:rFonts w:ascii="Times New Roman" w:hAnsi="Times New Roman" w:cs="Times New Roman"/>
          <w:sz w:val="24"/>
          <w:szCs w:val="24"/>
        </w:rPr>
        <w:t>, 15.1.14</w:t>
      </w:r>
      <w:r w:rsidR="00791C97">
        <w:rPr>
          <w:rFonts w:ascii="Times New Roman" w:hAnsi="Times New Roman" w:cs="Times New Roman"/>
          <w:sz w:val="24"/>
          <w:szCs w:val="24"/>
        </w:rPr>
        <w:t xml:space="preserve">. </w:t>
      </w:r>
      <w:r w:rsidR="0060059D" w:rsidRPr="0060059D">
        <w:rPr>
          <w:rFonts w:ascii="Times New Roman" w:hAnsi="Times New Roman" w:cs="Times New Roman"/>
          <w:sz w:val="24"/>
          <w:szCs w:val="24"/>
        </w:rPr>
        <w:t>-</w:t>
      </w:r>
      <w:r w:rsidR="00791C97">
        <w:rPr>
          <w:rFonts w:ascii="Times New Roman" w:hAnsi="Times New Roman" w:cs="Times New Roman"/>
          <w:sz w:val="24"/>
          <w:szCs w:val="24"/>
        </w:rPr>
        <w:t xml:space="preserve"> </w:t>
      </w:r>
      <w:r w:rsidR="0060059D" w:rsidRPr="0060059D">
        <w:rPr>
          <w:rFonts w:ascii="Times New Roman" w:hAnsi="Times New Roman" w:cs="Times New Roman"/>
          <w:sz w:val="24"/>
          <w:szCs w:val="24"/>
        </w:rPr>
        <w:t>15.1.19</w:t>
      </w:r>
      <w:r w:rsidR="00791C97">
        <w:rPr>
          <w:rFonts w:ascii="Times New Roman" w:hAnsi="Times New Roman" w:cs="Times New Roman"/>
          <w:sz w:val="24"/>
          <w:szCs w:val="24"/>
        </w:rPr>
        <w:t>.</w:t>
      </w:r>
      <w:r w:rsidR="0060059D" w:rsidRPr="0060059D">
        <w:rPr>
          <w:rFonts w:ascii="Times New Roman" w:hAnsi="Times New Roman" w:cs="Times New Roman"/>
          <w:sz w:val="24"/>
          <w:szCs w:val="24"/>
        </w:rPr>
        <w:t xml:space="preserve"> пункта 15.1. настоящего Устава, принимаются Общим собранием акционеров только по предложению Совета директоров Общества.</w:t>
      </w:r>
    </w:p>
    <w:p w:rsidR="002F25D9" w:rsidRPr="002F25D9" w:rsidRDefault="002F25D9" w:rsidP="00791C97">
      <w:pPr>
        <w:spacing w:after="0" w:line="240" w:lineRule="auto"/>
        <w:ind w:firstLine="72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13.5.</w:t>
      </w:r>
      <w:r w:rsidR="00791C97">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2F25D9" w:rsidRPr="002F25D9" w:rsidRDefault="002F25D9" w:rsidP="00791C97">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13.6.</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w:t>
      </w:r>
    </w:p>
    <w:p w:rsidR="002F25D9" w:rsidRPr="002F25D9" w:rsidRDefault="002F25D9" w:rsidP="00791C97">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14. Бюллетени для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14.1.</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Голосование на Общем собрании акционеров осуществляется бюллетенями для голосования. Форма и текст бюллетеней для голосования утверждаются Советом директоров</w:t>
      </w:r>
      <w:r w:rsidRPr="002F25D9">
        <w:rPr>
          <w:rFonts w:ascii="Times New Roman" w:eastAsia="Times New Roman" w:hAnsi="Times New Roman" w:cs="Times New Roman"/>
          <w:snapToGrid w:val="0"/>
          <w:sz w:val="24"/>
          <w:szCs w:val="24"/>
          <w:lang w:eastAsia="ru-RU"/>
        </w:rPr>
        <w:t>.</w:t>
      </w:r>
    </w:p>
    <w:p w:rsidR="002F25D9" w:rsidRPr="00791C97" w:rsidRDefault="002F25D9" w:rsidP="00AE743B">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AE743B">
        <w:rPr>
          <w:rFonts w:ascii="Times New Roman" w:hAnsi="Times New Roman" w:cs="Times New Roman"/>
          <w:snapToGrid w:val="0"/>
          <w:sz w:val="24"/>
          <w:szCs w:val="24"/>
        </w:rPr>
        <w:t>14.2.</w:t>
      </w:r>
      <w:r w:rsidR="00791C97">
        <w:rPr>
          <w:rFonts w:ascii="Times New Roman" w:hAnsi="Times New Roman" w:cs="Times New Roman"/>
          <w:snapToGrid w:val="0"/>
          <w:sz w:val="24"/>
          <w:szCs w:val="24"/>
        </w:rPr>
        <w:t> </w:t>
      </w:r>
      <w:r w:rsidR="00DE457D" w:rsidRPr="00AE743B">
        <w:rPr>
          <w:rFonts w:ascii="Times New Roman" w:hAnsi="Times New Roman" w:cs="Times New Roman"/>
          <w:sz w:val="24"/>
          <w:szCs w:val="24"/>
        </w:rPr>
        <w:t xml:space="preserve">Бюллетени для голосования должны быть направлены или вручены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 Направление бюллетеней для голосования должно осуществляться заказным письмом, либо путем вручения под роспись, либо в виде электронного сообщения по адресу электронной почты соответствующего лица, указанному в реестре акционеров Общества, либо путем размещения на </w:t>
      </w:r>
      <w:r w:rsidR="000450F7" w:rsidRPr="000450F7">
        <w:rPr>
          <w:rFonts w:ascii="Times New Roman" w:hAnsi="Times New Roman" w:cs="Times New Roman"/>
          <w:sz w:val="24"/>
          <w:szCs w:val="24"/>
        </w:rPr>
        <w:t>http://www.gazpromgk.ru/.</w:t>
      </w:r>
      <w:r w:rsidR="00DE457D" w:rsidRPr="00AE743B">
        <w:rPr>
          <w:rFonts w:ascii="Times New Roman" w:hAnsi="Times New Roman" w:cs="Times New Roman"/>
          <w:sz w:val="24"/>
          <w:szCs w:val="24"/>
        </w:rPr>
        <w:t xml:space="preserve"> Способ направления бюллетеней для голосования утверждается Советом директоров </w:t>
      </w:r>
      <w:r w:rsidR="00DE457D" w:rsidRPr="00791C97">
        <w:rPr>
          <w:rFonts w:ascii="Times New Roman" w:eastAsia="Times New Roman" w:hAnsi="Times New Roman" w:cs="Times New Roman"/>
          <w:snapToGrid w:val="0"/>
          <w:sz w:val="24"/>
          <w:szCs w:val="24"/>
          <w:lang w:eastAsia="ru-RU"/>
        </w:rPr>
        <w:t>Общества.</w:t>
      </w:r>
    </w:p>
    <w:p w:rsidR="00AE743B" w:rsidRPr="00791C97" w:rsidRDefault="002F25D9" w:rsidP="00AE743B">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14.3.</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При проведении Общего собрания акционеров, за исключением Общего собрания акционеров, проводимого в форме заочного голосования, </w:t>
      </w:r>
      <w:r w:rsidRPr="002F25D9">
        <w:rPr>
          <w:rFonts w:ascii="Times New Roman" w:eastAsia="Times New Roman" w:hAnsi="Times New Roman" w:cs="Times New Roman"/>
          <w:sz w:val="24"/>
          <w:szCs w:val="24"/>
          <w:lang w:eastAsia="ru-RU"/>
        </w:rPr>
        <w:t>в Обществах, осуществляющих направление (вручение) бюллетеней</w:t>
      </w:r>
      <w:r w:rsidRPr="002F25D9">
        <w:rPr>
          <w:rFonts w:ascii="Times New Roman" w:eastAsia="Times New Roman" w:hAnsi="Times New Roman" w:cs="Times New Roman"/>
          <w:snapToGrid w:val="0"/>
          <w:sz w:val="24"/>
          <w:szCs w:val="24"/>
          <w:lang w:eastAsia="ru-RU"/>
        </w:rPr>
        <w:t xml:space="preserve">,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w:t>
      </w:r>
      <w:r w:rsidR="002359AE">
        <w:rPr>
          <w:rFonts w:ascii="Times New Roman" w:eastAsia="Times New Roman" w:hAnsi="Times New Roman" w:cs="Times New Roman"/>
          <w:snapToGrid w:val="0"/>
          <w:sz w:val="24"/>
          <w:szCs w:val="24"/>
          <w:lang w:eastAsia="ru-RU"/>
        </w:rPr>
        <w:t>2 (</w:t>
      </w:r>
      <w:r w:rsidRPr="002F25D9">
        <w:rPr>
          <w:rFonts w:ascii="Times New Roman" w:eastAsia="Times New Roman" w:hAnsi="Times New Roman" w:cs="Times New Roman"/>
          <w:snapToGrid w:val="0"/>
          <w:sz w:val="24"/>
          <w:szCs w:val="24"/>
          <w:lang w:eastAsia="ru-RU"/>
        </w:rPr>
        <w:t>два</w:t>
      </w:r>
      <w:r w:rsidR="002359AE">
        <w:rPr>
          <w:rFonts w:ascii="Times New Roman" w:eastAsia="Times New Roman" w:hAnsi="Times New Roman" w:cs="Times New Roman"/>
          <w:snapToGrid w:val="0"/>
          <w:sz w:val="24"/>
          <w:szCs w:val="24"/>
          <w:lang w:eastAsia="ru-RU"/>
        </w:rPr>
        <w:t>)</w:t>
      </w:r>
      <w:r w:rsidRPr="002F25D9">
        <w:rPr>
          <w:rFonts w:ascii="Times New Roman" w:eastAsia="Times New Roman" w:hAnsi="Times New Roman" w:cs="Times New Roman"/>
          <w:snapToGrid w:val="0"/>
          <w:sz w:val="24"/>
          <w:szCs w:val="24"/>
          <w:lang w:eastAsia="ru-RU"/>
        </w:rPr>
        <w:t xml:space="preserve"> дня до даты проведения Общего собрания акционеров</w:t>
      </w:r>
      <w:r w:rsidR="000450F7" w:rsidRPr="00791C97">
        <w:rPr>
          <w:rFonts w:ascii="Times New Roman" w:eastAsia="Times New Roman" w:hAnsi="Times New Roman" w:cs="Times New Roman"/>
          <w:snapToGrid w:val="0"/>
          <w:sz w:val="24"/>
          <w:szCs w:val="24"/>
          <w:lang w:eastAsia="ru-RU"/>
        </w:rPr>
        <w:t>.</w:t>
      </w:r>
    </w:p>
    <w:p w:rsidR="002F25D9" w:rsidRPr="002F25D9" w:rsidRDefault="00AE743B" w:rsidP="002F25D9">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002F25D9" w:rsidRPr="002F25D9">
        <w:rPr>
          <w:rFonts w:ascii="Times New Roman" w:eastAsia="Times New Roman" w:hAnsi="Times New Roman" w:cs="Times New Roman"/>
          <w:snapToGrid w:val="0"/>
          <w:sz w:val="24"/>
          <w:szCs w:val="24"/>
          <w:lang w:eastAsia="ru-RU"/>
        </w:rPr>
        <w:t>4.4.</w:t>
      </w:r>
      <w:r w:rsidR="00791C97">
        <w:rPr>
          <w:rFonts w:ascii="Times New Roman" w:eastAsia="Times New Roman" w:hAnsi="Times New Roman" w:cs="Times New Roman"/>
          <w:snapToGrid w:val="0"/>
          <w:sz w:val="24"/>
          <w:szCs w:val="24"/>
          <w:lang w:eastAsia="ru-RU"/>
        </w:rPr>
        <w:t> </w:t>
      </w:r>
      <w:r w:rsidR="002F25D9" w:rsidRPr="002F25D9">
        <w:rPr>
          <w:rFonts w:ascii="Times New Roman" w:eastAsia="Times New Roman" w:hAnsi="Times New Roman" w:cs="Times New Roman"/>
          <w:snapToGrid w:val="0"/>
          <w:sz w:val="24"/>
          <w:szCs w:val="24"/>
          <w:lang w:eastAsia="ru-RU"/>
        </w:rPr>
        <w:t>Форма и текст бюллетеней для голосования определяются Советом директоров при подготовке к проведению 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бюллетене для голосования должны быть указаны:</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полное фирменное наименование Общества и место нахождения Общества;</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форма проведения Общего собрания акционеров (собрание или заочное голосование);</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дата, место, время проведения Общего собрания акционеров и в случае, когда в соответствии с пунктом 14.3 настоящего Положения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формулировки решений по каждому вопросу (имя каждого кандидата), голосование по которому осуществляется данным бюллетенем;</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lastRenderedPageBreak/>
        <w:t>варианты голосования по каждому вопросу повестки дня, выраженные формулировками «за», «против» или «воздержался»;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упоминание о том, что бюллетень для голосования должен быть подписан акционером.</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акционеров. При этом если таким бюллетенем осуществляется голосование по двум или более вопросам повестки дня Общего собрания акционеров и число голосов, которыми может голосовать лицо, имеющее право на участие в Общем собрании акционеров, по разным вопросам повестки дня Общего собрания акционеров не совпадает, в таком бюллетене должно быть указано число голосов, которыми может голосовать лицо, имеющее право на участие в Общем собрании акционеров, по каждому вопросу повестки дня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должны содержаться разъяснения о том, что:</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 или в соответствии с указаниями владельцев депозитарных ценных бумаг;</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 Общем собрании акционеров, и (или) в соответствии с указаниями владельцев депозитарных ценных бумаг;</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голосующий по доверенности, выданной в отношении акций, переданных после даты составления списка лиц, имеющих право на участие в Общем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если после даты составления списка лиц, имеющих право на участие в Общем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 акционеров. Если в отношении акций, преданных после даты составления списка лиц, имеющих право на участие в Общем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14.5.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lastRenderedPageBreak/>
        <w:t>Бюллетень для голосования признаётся недействительным по указанным в нём вопросам повестки дня, если:</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не зачёркнут ни один из вариантов ответа («за», «против», «воздержался»);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при утверждении аудитора оставлен вариант ответа «за» более чем у одного из кандидатов;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при проведении кумулятивного голосования акционер распределил большее количество голосов, чем у него имеется;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бюллетень поступил позже установленного срока;</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бюллетень заполнен небрежно и не позволяет однозначно определить волеизъявление акционера;</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бюллетень не подписан.</w:t>
      </w:r>
    </w:p>
    <w:p w:rsidR="002F25D9" w:rsidRPr="002F25D9" w:rsidRDefault="002F25D9" w:rsidP="002F25D9">
      <w:pPr>
        <w:spacing w:after="0" w:line="240" w:lineRule="auto"/>
        <w:ind w:firstLine="708"/>
        <w:jc w:val="both"/>
        <w:rPr>
          <w:rFonts w:ascii="Times New Roman" w:eastAsia="Times New Roman" w:hAnsi="Times New Roman" w:cs="Times New Roman"/>
          <w:bCs/>
          <w:sz w:val="24"/>
          <w:szCs w:val="24"/>
          <w:lang w:eastAsia="ru-RU"/>
        </w:rPr>
      </w:pPr>
      <w:r w:rsidRPr="002F25D9">
        <w:rPr>
          <w:rFonts w:ascii="Times New Roman" w:eastAsia="Times New Roman" w:hAnsi="Times New Roman" w:cs="Times New Roman"/>
          <w:bCs/>
          <w:sz w:val="24"/>
          <w:szCs w:val="24"/>
          <w:lang w:eastAsia="ru-RU"/>
        </w:rPr>
        <w:t xml:space="preserve">Если при подсчете голосов будут обнаружены два или более заполненных бюллетеней одного лица, в которых по одному и тому же вопросу повестки дня Общего собрания </w:t>
      </w:r>
      <w:r w:rsidRPr="002F25D9">
        <w:rPr>
          <w:rFonts w:ascii="Times New Roman" w:eastAsia="Times New Roman" w:hAnsi="Times New Roman" w:cs="Times New Roman"/>
          <w:sz w:val="24"/>
          <w:szCs w:val="24"/>
          <w:lang w:eastAsia="ru-RU"/>
        </w:rPr>
        <w:t>акционеров</w:t>
      </w:r>
      <w:r w:rsidRPr="002F25D9">
        <w:rPr>
          <w:rFonts w:ascii="Times New Roman" w:eastAsia="Times New Roman" w:hAnsi="Times New Roman" w:cs="Times New Roman"/>
          <w:bCs/>
          <w:sz w:val="24"/>
          <w:szCs w:val="24"/>
          <w:lang w:eastAsia="ru-RU"/>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имеющих право на участие в Общем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 голосования, и содержатся соответствующие отметки, предусмотренные пунктом 14.4 настоящего Положения.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14.6.</w:t>
      </w:r>
      <w:r w:rsidR="003516E3">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2F25D9" w:rsidRPr="002F25D9" w:rsidRDefault="002F25D9" w:rsidP="00791C97">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15. Протокол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15.1.</w:t>
      </w:r>
      <w:r w:rsidR="00791C97">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Протокол Общего собрания акционеров составляется секретарем Общего собрания акционеров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 акционеров. При проведении Общего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r w:rsidR="003516E3">
        <w:rPr>
          <w:rFonts w:ascii="Times New Roman" w:eastAsia="Times New Roman" w:hAnsi="Times New Roman" w:cs="Times New Roman"/>
          <w:snapToGrid w:val="0"/>
          <w:sz w:val="24"/>
          <w:szCs w:val="24"/>
          <w:lang w:eastAsia="ru-RU"/>
        </w:rPr>
        <w:t xml:space="preserve"> и секретарем Совета директоров Общества</w:t>
      </w:r>
      <w:r w:rsidRPr="002F25D9">
        <w:rPr>
          <w:rFonts w:ascii="Times New Roman" w:eastAsia="Times New Roman" w:hAnsi="Times New Roman" w:cs="Times New Roman"/>
          <w:snapToGrid w:val="0"/>
          <w:sz w:val="24"/>
          <w:szCs w:val="24"/>
          <w:lang w:eastAsia="ru-RU"/>
        </w:rPr>
        <w:t>.</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15.2.</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протоколе Общего собрания акционеров указываются: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полное фирменное наименование и место нахождения Общества;</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вид общего собрания акционеров (годовое или внеочередное);</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форма проведения Общего собрания акционеров (собрание или заочное голосование);</w:t>
      </w:r>
    </w:p>
    <w:p w:rsidR="00265A6B" w:rsidRPr="00791C97" w:rsidRDefault="00265A6B"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дата, на которую определяются (фиксируются) лица,  имеющие право на участие в Общем собрании акционеров;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дата проведения Общего собрания акционеров;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место проведения Общего собрания, проведенного в форме собрания (адрес, по которому проводилось собрание);</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lastRenderedPageBreak/>
        <w:t>повестка дня Общего собрания акционеров;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время начала и время окончания регистрации лиц, имевших право на участие в Общем собрании акционеров, проведенном в форме собрания;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почтовый адрес (адреса), по которому направлялись заполненные бюллетени для голосования при проведении Общего собрания акционеров в форме заочного голосования, а также при проведении Общего собрания акционеров в форме собрания, если голосование по вопросам, включенным в повестку дня Общего собрания акционеров, могло осуществляться путем направления в Общество заполненных бюллетеней;</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которыми обладали лица, включенные в список лиц, имеющих право на участие в Общем собрании акционеров, по каждому вопросу повестки дня Общего собрания акционеров;</w:t>
      </w:r>
    </w:p>
    <w:p w:rsidR="000A4BA4" w:rsidRPr="00791C97" w:rsidRDefault="000A4BA4"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приходившихся на голосующие акции Общества по каждому вопросу повестки дня общего собрания, определенн</w:t>
      </w:r>
      <w:r w:rsidR="001C3822" w:rsidRPr="00791C97">
        <w:rPr>
          <w:rFonts w:ascii="Times New Roman" w:eastAsia="Times New Roman" w:hAnsi="Times New Roman" w:cs="Times New Roman"/>
          <w:sz w:val="24"/>
          <w:szCs w:val="24"/>
          <w:lang w:eastAsia="ru-RU"/>
        </w:rPr>
        <w:t>о</w:t>
      </w:r>
      <w:r w:rsidRPr="00791C97">
        <w:rPr>
          <w:rFonts w:ascii="Times New Roman" w:eastAsia="Times New Roman" w:hAnsi="Times New Roman" w:cs="Times New Roman"/>
          <w:sz w:val="24"/>
          <w:szCs w:val="24"/>
          <w:lang w:eastAsia="ru-RU"/>
        </w:rPr>
        <w:t>е с учетом  положений действующего законодательства;</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основные положения выступлений и имена выступавших лиц по каждому вопросу повестки дня Общего собрания акционеров, проведенного в форме собрания;</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 xml:space="preserve">Председатель </w:t>
      </w:r>
      <w:r w:rsidR="00435086" w:rsidRPr="00791C97">
        <w:rPr>
          <w:rFonts w:ascii="Times New Roman" w:eastAsia="Times New Roman" w:hAnsi="Times New Roman" w:cs="Times New Roman"/>
          <w:sz w:val="24"/>
          <w:szCs w:val="24"/>
          <w:lang w:eastAsia="ru-RU"/>
        </w:rPr>
        <w:t>и с</w:t>
      </w:r>
      <w:r w:rsidRPr="00791C97">
        <w:rPr>
          <w:rFonts w:ascii="Times New Roman" w:eastAsia="Times New Roman" w:hAnsi="Times New Roman" w:cs="Times New Roman"/>
          <w:sz w:val="24"/>
          <w:szCs w:val="24"/>
          <w:lang w:eastAsia="ru-RU"/>
        </w:rPr>
        <w:t>екретарь Общего собрания акционеров;</w:t>
      </w:r>
    </w:p>
    <w:p w:rsidR="002F25D9" w:rsidRPr="00791C97"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дата составления протокола Общего собрания акционеров.</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в повестку дня общего собрания акционеров Общества включен вопрос об одобрении Обществом сделки, в совершении которой имеется заинтересованность, в протоколе общего собрания акционеров указываются:</w:t>
      </w:r>
    </w:p>
    <w:p w:rsid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C3139A" w:rsidRPr="002F25D9" w:rsidRDefault="00C3139A"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приходившихся на голосующие акции Общества</w:t>
      </w:r>
      <w:r w:rsidR="001C3822" w:rsidRPr="00791C97">
        <w:rPr>
          <w:rFonts w:ascii="Times New Roman" w:eastAsia="Times New Roman" w:hAnsi="Times New Roman" w:cs="Times New Roman"/>
          <w:sz w:val="24"/>
          <w:szCs w:val="24"/>
          <w:lang w:eastAsia="ru-RU"/>
        </w:rPr>
        <w:t>, владельцами которых являлись лица, не заинтересованные в совершении Обществом сделки,</w:t>
      </w:r>
      <w:r w:rsidRPr="00791C97">
        <w:rPr>
          <w:rFonts w:ascii="Times New Roman" w:eastAsia="Times New Roman" w:hAnsi="Times New Roman" w:cs="Times New Roman"/>
          <w:sz w:val="24"/>
          <w:szCs w:val="24"/>
          <w:lang w:eastAsia="ru-RU"/>
        </w:rPr>
        <w:t xml:space="preserve"> определенн</w:t>
      </w:r>
      <w:r w:rsidR="001C3822" w:rsidRPr="00791C97">
        <w:rPr>
          <w:rFonts w:ascii="Times New Roman" w:eastAsia="Times New Roman" w:hAnsi="Times New Roman" w:cs="Times New Roman"/>
          <w:sz w:val="24"/>
          <w:szCs w:val="24"/>
          <w:lang w:eastAsia="ru-RU"/>
        </w:rPr>
        <w:t>о</w:t>
      </w:r>
      <w:r w:rsidRPr="00791C97">
        <w:rPr>
          <w:rFonts w:ascii="Times New Roman" w:eastAsia="Times New Roman" w:hAnsi="Times New Roman" w:cs="Times New Roman"/>
          <w:sz w:val="24"/>
          <w:szCs w:val="24"/>
          <w:lang w:eastAsia="ru-RU"/>
        </w:rPr>
        <w:t>е с учетом  положений действующего законодательства;</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отданных по указанному вопросу за каждый из вариантов голосования («за», «против» и «воздержался»).</w:t>
      </w:r>
    </w:p>
    <w:p w:rsidR="002F25D9" w:rsidRPr="002F25D9" w:rsidRDefault="002F25D9" w:rsidP="002F25D9">
      <w:pPr>
        <w:spacing w:after="0" w:line="240" w:lineRule="auto"/>
        <w:ind w:firstLine="709"/>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В случае, если в Обществе не создана счетная комиссия и функции счетной комиссии не выполняю</w:t>
      </w:r>
      <w:r w:rsidR="0096587F">
        <w:rPr>
          <w:rFonts w:ascii="Times New Roman" w:eastAsia="Times New Roman" w:hAnsi="Times New Roman" w:cs="Times New Roman"/>
          <w:snapToGrid w:val="0"/>
          <w:sz w:val="24"/>
          <w:szCs w:val="24"/>
          <w:lang w:eastAsia="ru-RU"/>
        </w:rPr>
        <w:t>тся регистратором, в протоколе О</w:t>
      </w:r>
      <w:r w:rsidRPr="002F25D9">
        <w:rPr>
          <w:rFonts w:ascii="Times New Roman" w:eastAsia="Times New Roman" w:hAnsi="Times New Roman" w:cs="Times New Roman"/>
          <w:snapToGrid w:val="0"/>
          <w:sz w:val="24"/>
          <w:szCs w:val="24"/>
          <w:lang w:eastAsia="ru-RU"/>
        </w:rPr>
        <w:t>бщего собрания акционеров должны указываться сведения, которые в соответствии с Федеральным законом и настоящим Положением должны указываться в протоколе счетной комиссии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15.3. К протоколу Общего собрания акционеров приобщаются:</w:t>
      </w:r>
    </w:p>
    <w:p w:rsidR="002F25D9" w:rsidRPr="002F25D9" w:rsidRDefault="0096587F"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об итогах голосования на общем собрании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документы, принятые или утвержденные решениями Общего собрания акционеров.</w:t>
      </w:r>
    </w:p>
    <w:p w:rsidR="002F25D9" w:rsidRPr="002F25D9" w:rsidRDefault="002F25D9" w:rsidP="002F25D9">
      <w:pPr>
        <w:suppressAutoHyphens/>
        <w:spacing w:after="12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15.4.</w:t>
      </w:r>
      <w:r w:rsidR="00025BE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Копии протоколов Общего собрания акционеров должны быть предоставлены Обществом акционеру или его представителю в течение 7 (Семи) </w:t>
      </w:r>
      <w:r w:rsidR="00A54512">
        <w:rPr>
          <w:rFonts w:ascii="Times New Roman" w:eastAsia="Times New Roman" w:hAnsi="Times New Roman" w:cs="Times New Roman"/>
          <w:sz w:val="24"/>
          <w:szCs w:val="24"/>
          <w:lang w:eastAsia="ru-RU"/>
        </w:rPr>
        <w:t xml:space="preserve">рабочих </w:t>
      </w:r>
      <w:r w:rsidRPr="002F25D9">
        <w:rPr>
          <w:rFonts w:ascii="Times New Roman" w:eastAsia="Times New Roman" w:hAnsi="Times New Roman" w:cs="Times New Roman"/>
          <w:sz w:val="24"/>
          <w:szCs w:val="24"/>
          <w:lang w:eastAsia="ru-RU"/>
        </w:rPr>
        <w:t xml:space="preserve">дней со дня предъявления соответствующего требования. Предоставляемая копия протокола должна быть заверена печатью Общества и подписана </w:t>
      </w:r>
      <w:r w:rsidR="004F0BDD">
        <w:rPr>
          <w:rFonts w:ascii="Times New Roman" w:eastAsia="Times New Roman" w:hAnsi="Times New Roman" w:cs="Times New Roman"/>
          <w:sz w:val="24"/>
          <w:szCs w:val="24"/>
          <w:lang w:eastAsia="ru-RU"/>
        </w:rPr>
        <w:t>Г</w:t>
      </w:r>
      <w:r w:rsidRPr="002F25D9">
        <w:rPr>
          <w:rFonts w:ascii="Times New Roman" w:eastAsia="Times New Roman" w:hAnsi="Times New Roman" w:cs="Times New Roman"/>
          <w:sz w:val="24"/>
          <w:szCs w:val="24"/>
          <w:lang w:eastAsia="ru-RU"/>
        </w:rPr>
        <w:t>енеральным директором Общества.</w:t>
      </w:r>
    </w:p>
    <w:p w:rsidR="002F25D9" w:rsidRPr="002F25D9" w:rsidRDefault="002F25D9" w:rsidP="00025BEA">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16. Протокол и отчёт об итогах голосования</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16.1.</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(Трех) рабочих дней после закрытия Общего собрания акционеров или даты окончания приёма бюллетеней при проведении Общего собрания акционеров в форме заочного голосования.</w:t>
      </w:r>
    </w:p>
    <w:p w:rsidR="002F25D9" w:rsidRPr="002F25D9" w:rsidRDefault="002F25D9" w:rsidP="00025BEA">
      <w:pPr>
        <w:widowControl w:val="0"/>
        <w:spacing w:after="0" w:line="240" w:lineRule="auto"/>
        <w:ind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16.2</w:t>
      </w:r>
      <w:r w:rsidRPr="002F25D9">
        <w:rPr>
          <w:rFonts w:ascii="Times New Roman" w:eastAsia="Times New Roman" w:hAnsi="Times New Roman" w:cs="Times New Roman"/>
          <w:sz w:val="24"/>
          <w:szCs w:val="24"/>
          <w:lang w:eastAsia="ru-RU"/>
        </w:rPr>
        <w:t>.</w:t>
      </w:r>
      <w:r w:rsidR="00025BE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В протоколе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полное фирменное наименование и место нахождения Общества;</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вид Общего собрания акционеров (годовое или внеочередное);</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форма проведения Общего собрания акционеров (собрание или заочное голосование);</w:t>
      </w:r>
    </w:p>
    <w:p w:rsidR="002F25D9" w:rsidRPr="00791C97" w:rsidRDefault="00EC625A"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дата, на которую определяются (фиксируются) лица, имеющие право на участие в Общем собрании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дата проведения Общего собрания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повестка дня Общего собрания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время начала и время окончания регистрации лиц, имевших право на участие в Общем собрании акционеров, проведенном в форме собрания;</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EC625A" w:rsidRDefault="00EC625A"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(в том числе в части голосования по соответствующим вопросам) недействительными;</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дата составления протокола об итогах голосования на Общем собрании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 случае если голосование по вопросам повестки дня Общего собрания акционеров осуществлялось без использования бюллетеней для голосования, к протоколу счетной комиссии об итогах голосования должен прилагаться список лиц, принявших участие в Общем собрании акционеров, с указанием по каждому вопросу повестки дня Общего собрания акционеров, по которому имелся кворум, варианта голосования каждого указанного лица либо того, что оно не приняло участия в голосовании</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Протокол об итогах голосования на Общем собрании акционеров подписывается всеми членами счетной комиссии (лицом, осуществляющим функции счетной комиссии), а в случае, если функции счетной комиссии выполнял регистратор - лицами, уполномоченными регистратором.</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16.3.</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16.4.</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Протокол об итогах голосования подлежит приобщению к протоколу Общего собрания акционеров.</w:t>
      </w:r>
    </w:p>
    <w:p w:rsidR="004036F0" w:rsidRDefault="002F25D9" w:rsidP="004036F0">
      <w:pPr>
        <w:autoSpaceDE w:val="0"/>
        <w:autoSpaceDN w:val="0"/>
        <w:adjustRightInd w:val="0"/>
        <w:spacing w:after="0" w:line="240" w:lineRule="auto"/>
        <w:ind w:firstLine="708"/>
        <w:jc w:val="both"/>
        <w:rPr>
          <w:rFonts w:ascii="Times New Roman" w:hAnsi="Times New Roman" w:cs="Times New Roman"/>
          <w:sz w:val="24"/>
          <w:szCs w:val="24"/>
        </w:rPr>
      </w:pPr>
      <w:r w:rsidRPr="002F25D9">
        <w:rPr>
          <w:rFonts w:ascii="Times New Roman" w:eastAsia="Times New Roman" w:hAnsi="Times New Roman" w:cs="Times New Roman"/>
          <w:snapToGrid w:val="0"/>
          <w:sz w:val="24"/>
          <w:szCs w:val="24"/>
          <w:lang w:eastAsia="ru-RU"/>
        </w:rPr>
        <w:t>16.5.</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w:t>
      </w:r>
      <w:r w:rsidR="004036F0">
        <w:rPr>
          <w:rFonts w:ascii="Times New Roman" w:hAnsi="Times New Roman" w:cs="Times New Roman"/>
          <w:sz w:val="24"/>
          <w:szCs w:val="24"/>
        </w:rPr>
        <w:t>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w:t>
      </w:r>
      <w:r w:rsidR="00025BEA">
        <w:rPr>
          <w:rFonts w:ascii="Times New Roman" w:hAnsi="Times New Roman" w:cs="Times New Roman"/>
          <w:sz w:val="24"/>
          <w:szCs w:val="24"/>
        </w:rPr>
        <w:t> </w:t>
      </w:r>
      <w:r w:rsidR="004036F0">
        <w:rPr>
          <w:rFonts w:ascii="Times New Roman" w:hAnsi="Times New Roman" w:cs="Times New Roman"/>
          <w:sz w:val="24"/>
          <w:szCs w:val="24"/>
        </w:rPr>
        <w:t>(Четырех)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2F25D9" w:rsidRPr="002F25D9" w:rsidRDefault="004036F0" w:rsidP="00025BEA">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hAnsi="Times New Roman" w:cs="Times New Roman"/>
          <w:sz w:val="24"/>
          <w:szCs w:val="24"/>
        </w:rP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2F25D9" w:rsidRPr="002F25D9" w:rsidRDefault="002F25D9" w:rsidP="002F25D9">
      <w:pPr>
        <w:widowControl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napToGrid w:val="0"/>
          <w:sz w:val="24"/>
          <w:szCs w:val="24"/>
          <w:lang w:eastAsia="ru-RU"/>
        </w:rPr>
        <w:t>16.6.</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z w:val="24"/>
          <w:szCs w:val="24"/>
          <w:lang w:eastAsia="ru-RU"/>
        </w:rPr>
        <w:t xml:space="preserve">В отчете об итогах голосования на Общем собрании </w:t>
      </w:r>
      <w:r w:rsidRPr="002F25D9">
        <w:rPr>
          <w:rFonts w:ascii="Times New Roman" w:eastAsia="Times New Roman" w:hAnsi="Times New Roman" w:cs="Times New Roman"/>
          <w:snapToGrid w:val="0"/>
          <w:sz w:val="24"/>
          <w:szCs w:val="24"/>
          <w:lang w:eastAsia="ru-RU"/>
        </w:rPr>
        <w:t>акционеров</w:t>
      </w:r>
      <w:r w:rsidRPr="002F25D9">
        <w:rPr>
          <w:rFonts w:ascii="Times New Roman" w:eastAsia="Times New Roman" w:hAnsi="Times New Roman" w:cs="Times New Roman"/>
          <w:sz w:val="24"/>
          <w:szCs w:val="24"/>
          <w:lang w:eastAsia="ru-RU"/>
        </w:rPr>
        <w:t xml:space="preserve"> указываются:</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полное фирменное наименование и место нахождения Общества;</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вид Общего собрания акционеров (годовое или внеочередное);</w:t>
      </w:r>
    </w:p>
    <w:p w:rsid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форма проведения Общего собрания акционеров (собрание или заочное голосование);</w:t>
      </w:r>
    </w:p>
    <w:p w:rsidR="00DD2FD0" w:rsidRPr="00791C97" w:rsidRDefault="00DD2FD0"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дата, на которую определяются (фиксируются) лица,  имеющие право на участие в Общем собрании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дата проведения Общего собрания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место проведения Общего собрания акционеров, проведенного в форме собрания (адрес, по которому проводилось собрание);</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повестка дня Общего собрания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DD2FD0" w:rsidRDefault="00DD2FD0"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 xml:space="preserve">число голосов, приходившихся на голосующие акции Общества по каждому вопросу повестки дня общего собрания, определенное с учетом  положений действующего законодательства; </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lastRenderedPageBreak/>
        <w:t>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формулировки решений, принятых Общим собранием акционеров по каждому вопросу повестки дня Общего собрания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имена членов счетной комиссии (лица, осуществляющего функции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имена Председателя и секретаря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16.7.</w:t>
      </w:r>
      <w:r w:rsidR="00025BE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Отчет об итогах голосования на Общем собрании акционеров подписывается Председателем и секретарем Общего собрания акционеров.</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16.8.</w:t>
      </w:r>
      <w:r w:rsidR="00025BE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В случае если в повестку дня Общего собрания акционеров включен вопрос об одобрении Обществом сделки, в совершении которой имеется заинтересованность, в протоколе об итогах голосования на Общем собрании акционеров и отчете об итогах голосования на Общем собрании акционеров указываются:</w:t>
      </w:r>
    </w:p>
    <w:p w:rsid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7033D9" w:rsidRPr="002F25D9" w:rsidRDefault="007033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91C97">
        <w:rPr>
          <w:rFonts w:ascii="Times New Roman" w:eastAsia="Times New Roman" w:hAnsi="Times New Roman" w:cs="Times New Roman"/>
          <w:sz w:val="24"/>
          <w:szCs w:val="24"/>
          <w:lang w:eastAsia="ru-RU"/>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действующего законодательства;</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отданных по указанному вопросу за каждый из вариантов голосования («за», «против» и «воздержался»).</w:t>
      </w:r>
    </w:p>
    <w:p w:rsidR="002F25D9" w:rsidRPr="002F25D9" w:rsidRDefault="002F25D9" w:rsidP="002F25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16.9.</w:t>
      </w:r>
      <w:r w:rsidR="00025BEA">
        <w:rPr>
          <w:rFonts w:ascii="Times New Roman" w:eastAsia="Times New Roman" w:hAnsi="Times New Roman" w:cs="Times New Roman"/>
          <w:sz w:val="24"/>
          <w:szCs w:val="24"/>
          <w:lang w:eastAsia="ru-RU"/>
        </w:rPr>
        <w:t> </w:t>
      </w:r>
      <w:r w:rsidRPr="002F25D9">
        <w:rPr>
          <w:rFonts w:ascii="Times New Roman" w:eastAsia="Times New Roman" w:hAnsi="Times New Roman" w:cs="Times New Roman"/>
          <w:sz w:val="24"/>
          <w:szCs w:val="24"/>
          <w:lang w:eastAsia="ru-RU"/>
        </w:rPr>
        <w:t xml:space="preserve">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или о принятии решения, являющегося в соответствии с Федеральным </w:t>
      </w:r>
      <w:hyperlink r:id="rId12" w:history="1">
        <w:r w:rsidRPr="002F25D9">
          <w:rPr>
            <w:rFonts w:ascii="Times New Roman" w:eastAsia="Times New Roman" w:hAnsi="Times New Roman" w:cs="Times New Roman"/>
            <w:color w:val="000000"/>
            <w:sz w:val="24"/>
            <w:szCs w:val="24"/>
            <w:lang w:eastAsia="ru-RU"/>
          </w:rPr>
          <w:t>законом</w:t>
        </w:r>
      </w:hyperlink>
      <w:r w:rsidRPr="002F25D9">
        <w:rPr>
          <w:rFonts w:ascii="Times New Roman" w:eastAsia="Times New Roman" w:hAnsi="Times New Roman" w:cs="Times New Roman"/>
          <w:color w:val="000000"/>
          <w:sz w:val="24"/>
          <w:szCs w:val="24"/>
          <w:lang w:eastAsia="ru-RU"/>
        </w:rPr>
        <w:t xml:space="preserve"> </w:t>
      </w:r>
      <w:r w:rsidR="00025BEA">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Об акционерных обществах</w:t>
      </w:r>
      <w:r w:rsidR="00025BEA">
        <w:rPr>
          <w:rFonts w:ascii="Times New Roman" w:eastAsia="Times New Roman" w:hAnsi="Times New Roman" w:cs="Times New Roman"/>
          <w:sz w:val="24"/>
          <w:szCs w:val="24"/>
          <w:lang w:eastAsia="ru-RU"/>
        </w:rPr>
        <w:t>»</w:t>
      </w:r>
      <w:r w:rsidRPr="002F25D9">
        <w:rPr>
          <w:rFonts w:ascii="Times New Roman" w:eastAsia="Times New Roman" w:hAnsi="Times New Roman" w:cs="Times New Roman"/>
          <w:sz w:val="24"/>
          <w:szCs w:val="24"/>
          <w:lang w:eastAsia="ru-RU"/>
        </w:rPr>
        <w:t xml:space="preserve"> основанием для внесения в Устав Общества изменений или дополнений, ограничивающих права акционеров - владельцев этого типа привилегированных акций, в протоколе общего собрания, протоколе счетной комиссии об итогах голосования на общем собрании и отчете об итогах голосования на общем собрании с учетом требований Положения о порядке созыва и проведения общего собрания акционеров указываются:</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ограничиваются;</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w:t>
      </w:r>
      <w:r w:rsidR="00EF02C5">
        <w:rPr>
          <w:rFonts w:ascii="Times New Roman" w:eastAsia="Times New Roman" w:hAnsi="Times New Roman" w:cs="Times New Roman"/>
          <w:sz w:val="24"/>
          <w:szCs w:val="24"/>
          <w:lang w:eastAsia="ru-RU"/>
        </w:rPr>
        <w:t>, определенное с учетом положений действующего законодательства</w:t>
      </w:r>
      <w:r w:rsidRPr="002F25D9">
        <w:rPr>
          <w:rFonts w:ascii="Times New Roman" w:eastAsia="Times New Roman" w:hAnsi="Times New Roman" w:cs="Times New Roman"/>
          <w:sz w:val="24"/>
          <w:szCs w:val="24"/>
          <w:lang w:eastAsia="ru-RU"/>
        </w:rPr>
        <w:t>;</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EF02C5"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приходившихся на привилегированные акции общества каждого типа, права по которым ограничивались</w:t>
      </w:r>
      <w:r w:rsidR="00EF02C5">
        <w:rPr>
          <w:rFonts w:ascii="Times New Roman" w:eastAsia="Times New Roman" w:hAnsi="Times New Roman" w:cs="Times New Roman"/>
          <w:sz w:val="24"/>
          <w:szCs w:val="24"/>
          <w:lang w:eastAsia="ru-RU"/>
        </w:rPr>
        <w:t>,</w:t>
      </w:r>
      <w:r w:rsidR="00EF02C5" w:rsidRPr="00EF02C5">
        <w:rPr>
          <w:rFonts w:ascii="Times New Roman" w:eastAsia="Times New Roman" w:hAnsi="Times New Roman" w:cs="Times New Roman"/>
          <w:sz w:val="24"/>
          <w:szCs w:val="24"/>
          <w:lang w:eastAsia="ru-RU"/>
        </w:rPr>
        <w:t xml:space="preserve"> </w:t>
      </w:r>
      <w:r w:rsidR="00EF02C5">
        <w:rPr>
          <w:rFonts w:ascii="Times New Roman" w:eastAsia="Times New Roman" w:hAnsi="Times New Roman" w:cs="Times New Roman"/>
          <w:sz w:val="24"/>
          <w:szCs w:val="24"/>
          <w:lang w:eastAsia="ru-RU"/>
        </w:rPr>
        <w:t>определенное с учетом положений действующего законодательства</w:t>
      </w:r>
      <w:r w:rsidR="00EF02C5" w:rsidRPr="002F25D9">
        <w:rPr>
          <w:rFonts w:ascii="Times New Roman" w:eastAsia="Times New Roman" w:hAnsi="Times New Roman" w:cs="Times New Roman"/>
          <w:sz w:val="24"/>
          <w:szCs w:val="24"/>
          <w:lang w:eastAsia="ru-RU"/>
        </w:rPr>
        <w:t>;</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 xml:space="preserve">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ограничиваются, и отдельно число голосов по привилегированным акциям каждого </w:t>
      </w:r>
      <w:r w:rsidRPr="002F25D9">
        <w:rPr>
          <w:rFonts w:ascii="Times New Roman" w:eastAsia="Times New Roman" w:hAnsi="Times New Roman" w:cs="Times New Roman"/>
          <w:sz w:val="24"/>
          <w:szCs w:val="24"/>
          <w:lang w:eastAsia="ru-RU"/>
        </w:rPr>
        <w:lastRenderedPageBreak/>
        <w:t>типа, права по которым ограничиваются, которыми обладали лица, принявшие участие в общем собрании;</w:t>
      </w:r>
    </w:p>
    <w:p w:rsidR="002F25D9" w:rsidRPr="002F25D9" w:rsidRDefault="002F25D9" w:rsidP="00791C97">
      <w:pPr>
        <w:pStyle w:val="af4"/>
        <w:numPr>
          <w:ilvl w:val="0"/>
          <w:numId w:val="5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F25D9">
        <w:rPr>
          <w:rFonts w:ascii="Times New Roman" w:eastAsia="Times New Roman" w:hAnsi="Times New Roman" w:cs="Times New Roman"/>
          <w:sz w:val="24"/>
          <w:szCs w:val="24"/>
          <w:lang w:eastAsia="ru-RU"/>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отданных по указанному вопросу за каждый из вариантов голосования («за», «против» и «воздержался»).</w:t>
      </w:r>
    </w:p>
    <w:p w:rsidR="002F25D9" w:rsidRPr="002F25D9" w:rsidRDefault="002F25D9" w:rsidP="00025BEA">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17. Финансовое обеспечение созыва, подготовки и проведения</w:t>
      </w:r>
      <w:r w:rsidR="00025BEA">
        <w:rPr>
          <w:rFonts w:ascii="Times New Roman" w:eastAsia="Times New Roman" w:hAnsi="Times New Roman" w:cs="Times New Roman"/>
          <w:b/>
          <w:snapToGrid w:val="0"/>
          <w:sz w:val="24"/>
          <w:szCs w:val="24"/>
          <w:lang w:eastAsia="ru-RU"/>
        </w:rPr>
        <w:t xml:space="preserve"> </w:t>
      </w:r>
      <w:r w:rsidRPr="002F25D9">
        <w:rPr>
          <w:rFonts w:ascii="Times New Roman" w:eastAsia="Times New Roman" w:hAnsi="Times New Roman" w:cs="Times New Roman"/>
          <w:b/>
          <w:snapToGrid w:val="0"/>
          <w:sz w:val="24"/>
          <w:szCs w:val="24"/>
          <w:lang w:eastAsia="ru-RU"/>
        </w:rPr>
        <w:t>Общего собрания акционеров</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17.1.</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 xml:space="preserve">Расходы, связанные с </w:t>
      </w:r>
      <w:r w:rsidR="00AF41BF">
        <w:rPr>
          <w:rFonts w:ascii="Times New Roman" w:eastAsia="Times New Roman" w:hAnsi="Times New Roman" w:cs="Times New Roman"/>
          <w:snapToGrid w:val="0"/>
          <w:sz w:val="24"/>
          <w:szCs w:val="24"/>
          <w:lang w:eastAsia="ru-RU"/>
        </w:rPr>
        <w:t xml:space="preserve">созывом, </w:t>
      </w:r>
      <w:r w:rsidRPr="002F25D9">
        <w:rPr>
          <w:rFonts w:ascii="Times New Roman" w:eastAsia="Times New Roman" w:hAnsi="Times New Roman" w:cs="Times New Roman"/>
          <w:snapToGrid w:val="0"/>
          <w:sz w:val="24"/>
          <w:szCs w:val="24"/>
          <w:lang w:eastAsia="ru-RU"/>
        </w:rPr>
        <w:t>подготовкой и проведением Общего собрания акционеров, осуществляются за счёт средств Общества.</w:t>
      </w:r>
    </w:p>
    <w:p w:rsidR="002F25D9" w:rsidRPr="002F25D9" w:rsidRDefault="002F25D9" w:rsidP="002F25D9">
      <w:pPr>
        <w:spacing w:after="0" w:line="240" w:lineRule="auto"/>
        <w:ind w:firstLine="720"/>
        <w:jc w:val="both"/>
        <w:rPr>
          <w:rFonts w:ascii="Times New Roman" w:eastAsia="Times New Roman" w:hAnsi="Times New Roman" w:cs="Times New Roman"/>
          <w:snapToGrid w:val="0"/>
          <w:sz w:val="24"/>
          <w:szCs w:val="24"/>
          <w:lang w:eastAsia="ru-RU"/>
        </w:rPr>
      </w:pPr>
      <w:r w:rsidRPr="002F25D9">
        <w:rPr>
          <w:rFonts w:ascii="Times New Roman" w:eastAsia="Times New Roman" w:hAnsi="Times New Roman" w:cs="Times New Roman"/>
          <w:snapToGrid w:val="0"/>
          <w:sz w:val="24"/>
          <w:szCs w:val="24"/>
          <w:lang w:eastAsia="ru-RU"/>
        </w:rPr>
        <w:t>17.2.</w:t>
      </w:r>
      <w:r w:rsidR="00025BEA">
        <w:rPr>
          <w:rFonts w:ascii="Times New Roman" w:eastAsia="Times New Roman" w:hAnsi="Times New Roman" w:cs="Times New Roman"/>
          <w:snapToGrid w:val="0"/>
          <w:sz w:val="24"/>
          <w:szCs w:val="24"/>
          <w:lang w:eastAsia="ru-RU"/>
        </w:rPr>
        <w:t> </w:t>
      </w:r>
      <w:r w:rsidRPr="002F25D9">
        <w:rPr>
          <w:rFonts w:ascii="Times New Roman" w:eastAsia="Times New Roman" w:hAnsi="Times New Roman" w:cs="Times New Roman"/>
          <w:snapToGrid w:val="0"/>
          <w:sz w:val="24"/>
          <w:szCs w:val="24"/>
          <w:lang w:eastAsia="ru-RU"/>
        </w:rPr>
        <w:t>В случае, предусмотренном п</w:t>
      </w:r>
      <w:r w:rsidR="00AF41BF">
        <w:rPr>
          <w:rFonts w:ascii="Times New Roman" w:eastAsia="Times New Roman" w:hAnsi="Times New Roman" w:cs="Times New Roman"/>
          <w:snapToGrid w:val="0"/>
          <w:sz w:val="24"/>
          <w:szCs w:val="24"/>
          <w:lang w:eastAsia="ru-RU"/>
        </w:rPr>
        <w:t>унктом</w:t>
      </w:r>
      <w:r w:rsidRPr="002F25D9">
        <w:rPr>
          <w:rFonts w:ascii="Times New Roman" w:eastAsia="Times New Roman" w:hAnsi="Times New Roman" w:cs="Times New Roman"/>
          <w:snapToGrid w:val="0"/>
          <w:sz w:val="24"/>
          <w:szCs w:val="24"/>
          <w:lang w:eastAsia="ru-RU"/>
        </w:rPr>
        <w:t xml:space="preserve"> </w:t>
      </w:r>
      <w:r w:rsidR="00AF41BF">
        <w:rPr>
          <w:rFonts w:ascii="Times New Roman" w:eastAsia="Times New Roman" w:hAnsi="Times New Roman" w:cs="Times New Roman"/>
          <w:snapToGrid w:val="0"/>
          <w:sz w:val="24"/>
          <w:szCs w:val="24"/>
          <w:lang w:eastAsia="ru-RU"/>
        </w:rPr>
        <w:t>9</w:t>
      </w:r>
      <w:r w:rsidRPr="002F25D9">
        <w:rPr>
          <w:rFonts w:ascii="Times New Roman" w:eastAsia="Times New Roman" w:hAnsi="Times New Roman" w:cs="Times New Roman"/>
          <w:snapToGrid w:val="0"/>
          <w:sz w:val="24"/>
          <w:szCs w:val="24"/>
          <w:lang w:eastAsia="ru-RU"/>
        </w:rPr>
        <w:t xml:space="preserve"> ст</w:t>
      </w:r>
      <w:r w:rsidR="00AF41BF">
        <w:rPr>
          <w:rFonts w:ascii="Times New Roman" w:eastAsia="Times New Roman" w:hAnsi="Times New Roman" w:cs="Times New Roman"/>
          <w:snapToGrid w:val="0"/>
          <w:sz w:val="24"/>
          <w:szCs w:val="24"/>
          <w:lang w:eastAsia="ru-RU"/>
        </w:rPr>
        <w:t xml:space="preserve">атьи </w:t>
      </w:r>
      <w:r w:rsidRPr="002F25D9">
        <w:rPr>
          <w:rFonts w:ascii="Times New Roman" w:eastAsia="Times New Roman" w:hAnsi="Times New Roman" w:cs="Times New Roman"/>
          <w:snapToGrid w:val="0"/>
          <w:sz w:val="24"/>
          <w:szCs w:val="24"/>
          <w:lang w:eastAsia="ru-RU"/>
        </w:rPr>
        <w:t>55 Федерального закона,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2F25D9" w:rsidRPr="002F25D9" w:rsidRDefault="002F25D9" w:rsidP="00025BEA">
      <w:pPr>
        <w:spacing w:before="240" w:after="240" w:line="240" w:lineRule="auto"/>
        <w:jc w:val="center"/>
        <w:rPr>
          <w:rFonts w:ascii="Times New Roman" w:eastAsia="Times New Roman" w:hAnsi="Times New Roman" w:cs="Times New Roman"/>
          <w:b/>
          <w:snapToGrid w:val="0"/>
          <w:sz w:val="24"/>
          <w:szCs w:val="24"/>
          <w:lang w:eastAsia="ru-RU"/>
        </w:rPr>
      </w:pPr>
      <w:r w:rsidRPr="002F25D9">
        <w:rPr>
          <w:rFonts w:ascii="Times New Roman" w:eastAsia="Times New Roman" w:hAnsi="Times New Roman" w:cs="Times New Roman"/>
          <w:b/>
          <w:snapToGrid w:val="0"/>
          <w:sz w:val="24"/>
          <w:szCs w:val="24"/>
          <w:lang w:eastAsia="ru-RU"/>
        </w:rPr>
        <w:t>18. Порядок внесения изменений и дополнений в настоящее Положение</w:t>
      </w:r>
    </w:p>
    <w:p w:rsidR="002F25D9" w:rsidRPr="00025BEA" w:rsidRDefault="00025BEA" w:rsidP="00025BEA">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18.1. </w:t>
      </w:r>
      <w:r w:rsidR="002F25D9" w:rsidRPr="00025BEA">
        <w:rPr>
          <w:rFonts w:ascii="Times New Roman" w:eastAsia="Times New Roman" w:hAnsi="Times New Roman" w:cs="Times New Roman"/>
          <w:snapToGrid w:val="0"/>
          <w:sz w:val="24"/>
          <w:szCs w:val="24"/>
          <w:lang w:eastAsia="ru-RU"/>
        </w:rPr>
        <w:t>Настоящее Положение вступает в силу с даты утверждения его Общим собранием акционеров</w:t>
      </w:r>
      <w:r w:rsidR="00AF41BF" w:rsidRPr="00025BEA">
        <w:rPr>
          <w:rFonts w:ascii="Times New Roman" w:eastAsia="Times New Roman" w:hAnsi="Times New Roman" w:cs="Times New Roman"/>
          <w:snapToGrid w:val="0"/>
          <w:sz w:val="24"/>
          <w:szCs w:val="24"/>
          <w:lang w:eastAsia="ru-RU"/>
        </w:rPr>
        <w:t xml:space="preserve"> Общества</w:t>
      </w:r>
      <w:r w:rsidR="002F25D9" w:rsidRPr="00025BEA">
        <w:rPr>
          <w:rFonts w:ascii="Times New Roman" w:eastAsia="Times New Roman" w:hAnsi="Times New Roman" w:cs="Times New Roman"/>
          <w:snapToGrid w:val="0"/>
          <w:sz w:val="24"/>
          <w:szCs w:val="24"/>
          <w:lang w:eastAsia="ru-RU"/>
        </w:rPr>
        <w:t>.</w:t>
      </w:r>
    </w:p>
    <w:p w:rsidR="002F25D9" w:rsidRPr="00025BEA" w:rsidRDefault="00025BEA" w:rsidP="00025BEA">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18.2. </w:t>
      </w:r>
      <w:r w:rsidR="002F25D9" w:rsidRPr="00025BEA">
        <w:rPr>
          <w:rFonts w:ascii="Times New Roman" w:eastAsia="Times New Roman" w:hAnsi="Times New Roman" w:cs="Times New Roman"/>
          <w:snapToGrid w:val="0"/>
          <w:sz w:val="24"/>
          <w:szCs w:val="24"/>
          <w:lang w:eastAsia="ru-RU"/>
        </w:rPr>
        <w:t>В случае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Общего собрания акционеров регулируется соответствующими нормами законодательства Российской Федерации и Устава Общества.</w:t>
      </w:r>
    </w:p>
    <w:p w:rsidR="002F25D9" w:rsidRPr="00025BEA" w:rsidRDefault="00025BEA" w:rsidP="00025BEA">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18.3. </w:t>
      </w:r>
      <w:r w:rsidR="002F25D9" w:rsidRPr="00025BEA">
        <w:rPr>
          <w:rFonts w:ascii="Times New Roman" w:eastAsia="Times New Roman" w:hAnsi="Times New Roman" w:cs="Times New Roman"/>
          <w:snapToGrid w:val="0"/>
          <w:sz w:val="24"/>
          <w:szCs w:val="24"/>
          <w:lang w:eastAsia="ru-RU"/>
        </w:rPr>
        <w:t>Внесение изменений и дополнений в настоящее Положение осуществляется по решению Общего собрания акционеров простым большинством голосов акционеров-владельцев голосующих акций, принимающих участие в собрании.</w:t>
      </w:r>
    </w:p>
    <w:p w:rsidR="00287408" w:rsidRPr="00025BEA" w:rsidRDefault="00025BEA" w:rsidP="00025BEA">
      <w:pPr>
        <w:spacing w:after="0" w:line="240" w:lineRule="auto"/>
        <w:ind w:firstLine="72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18.4. </w:t>
      </w:r>
      <w:r w:rsidR="002F25D9" w:rsidRPr="00025BEA">
        <w:rPr>
          <w:rFonts w:ascii="Times New Roman" w:eastAsia="Times New Roman" w:hAnsi="Times New Roman" w:cs="Times New Roman"/>
          <w:snapToGrid w:val="0"/>
          <w:sz w:val="24"/>
          <w:szCs w:val="24"/>
          <w:lang w:eastAsia="ru-RU"/>
        </w:rPr>
        <w:t>В связи с принятием настоящего Положения утрачивает силу Положение об Общем собрании акционеров ОАО</w:t>
      </w:r>
      <w:r w:rsidR="000450F7" w:rsidRPr="00025BEA">
        <w:rPr>
          <w:rFonts w:ascii="Times New Roman" w:eastAsia="Times New Roman" w:hAnsi="Times New Roman" w:cs="Times New Roman"/>
          <w:snapToGrid w:val="0"/>
          <w:sz w:val="24"/>
          <w:szCs w:val="24"/>
          <w:lang w:eastAsia="ru-RU"/>
        </w:rPr>
        <w:t xml:space="preserve"> </w:t>
      </w:r>
      <w:r w:rsidR="002F25D9" w:rsidRPr="00025BEA">
        <w:rPr>
          <w:rFonts w:ascii="Times New Roman" w:eastAsia="Times New Roman" w:hAnsi="Times New Roman" w:cs="Times New Roman"/>
          <w:snapToGrid w:val="0"/>
          <w:sz w:val="24"/>
          <w:szCs w:val="24"/>
          <w:lang w:eastAsia="ru-RU"/>
        </w:rPr>
        <w:t>«</w:t>
      </w:r>
      <w:r w:rsidR="000450F7" w:rsidRPr="00025BEA">
        <w:rPr>
          <w:rFonts w:ascii="Times New Roman" w:eastAsia="Times New Roman" w:hAnsi="Times New Roman" w:cs="Times New Roman"/>
          <w:snapToGrid w:val="0"/>
          <w:sz w:val="24"/>
          <w:szCs w:val="24"/>
          <w:lang w:eastAsia="ru-RU"/>
        </w:rPr>
        <w:t>Газпром газораспределение Краснодар</w:t>
      </w:r>
      <w:r w:rsidR="002F25D9" w:rsidRPr="00025BEA">
        <w:rPr>
          <w:rFonts w:ascii="Times New Roman" w:eastAsia="Times New Roman" w:hAnsi="Times New Roman" w:cs="Times New Roman"/>
          <w:snapToGrid w:val="0"/>
          <w:sz w:val="24"/>
          <w:szCs w:val="24"/>
          <w:lang w:eastAsia="ru-RU"/>
        </w:rPr>
        <w:t>», утвержденное Общим собранием акционеров ОАО «</w:t>
      </w:r>
      <w:r w:rsidR="000450F7" w:rsidRPr="00025BEA">
        <w:rPr>
          <w:rFonts w:ascii="Times New Roman" w:eastAsia="Times New Roman" w:hAnsi="Times New Roman" w:cs="Times New Roman"/>
          <w:snapToGrid w:val="0"/>
          <w:sz w:val="24"/>
          <w:szCs w:val="24"/>
          <w:lang w:eastAsia="ru-RU"/>
        </w:rPr>
        <w:t>Газпром газораспределение Краснодар</w:t>
      </w:r>
      <w:r w:rsidR="002F25D9" w:rsidRPr="00025BEA">
        <w:rPr>
          <w:rFonts w:ascii="Times New Roman" w:eastAsia="Times New Roman" w:hAnsi="Times New Roman" w:cs="Times New Roman"/>
          <w:snapToGrid w:val="0"/>
          <w:sz w:val="24"/>
          <w:szCs w:val="24"/>
          <w:lang w:eastAsia="ru-RU"/>
        </w:rPr>
        <w:t xml:space="preserve">» </w:t>
      </w:r>
      <w:r w:rsidR="000450F7" w:rsidRPr="00025BEA">
        <w:rPr>
          <w:rFonts w:ascii="Times New Roman" w:eastAsia="Times New Roman" w:hAnsi="Times New Roman" w:cs="Times New Roman"/>
          <w:snapToGrid w:val="0"/>
          <w:sz w:val="24"/>
          <w:szCs w:val="24"/>
          <w:lang w:eastAsia="ru-RU"/>
        </w:rPr>
        <w:t>26 июня 2014</w:t>
      </w:r>
      <w:r w:rsidRPr="00025BEA">
        <w:rPr>
          <w:rFonts w:ascii="Times New Roman" w:eastAsia="Times New Roman" w:hAnsi="Times New Roman" w:cs="Times New Roman"/>
          <w:snapToGrid w:val="0"/>
          <w:sz w:val="24"/>
          <w:szCs w:val="24"/>
          <w:lang w:eastAsia="ru-RU"/>
        </w:rPr>
        <w:t> </w:t>
      </w:r>
      <w:r w:rsidR="002F25D9" w:rsidRPr="00025BEA">
        <w:rPr>
          <w:rFonts w:ascii="Times New Roman" w:eastAsia="Times New Roman" w:hAnsi="Times New Roman" w:cs="Times New Roman"/>
          <w:snapToGrid w:val="0"/>
          <w:sz w:val="24"/>
          <w:szCs w:val="24"/>
          <w:lang w:eastAsia="ru-RU"/>
        </w:rPr>
        <w:t>г.</w:t>
      </w:r>
      <w:r w:rsidR="000450F7" w:rsidRPr="00025BEA">
        <w:rPr>
          <w:rFonts w:ascii="Times New Roman" w:eastAsia="Times New Roman" w:hAnsi="Times New Roman" w:cs="Times New Roman"/>
          <w:snapToGrid w:val="0"/>
          <w:sz w:val="24"/>
          <w:szCs w:val="24"/>
          <w:lang w:eastAsia="ru-RU"/>
        </w:rPr>
        <w:t xml:space="preserve"> протокол № 1</w:t>
      </w:r>
      <w:r w:rsidR="00AF41BF" w:rsidRPr="00025BEA">
        <w:rPr>
          <w:rFonts w:ascii="Times New Roman" w:eastAsia="Times New Roman" w:hAnsi="Times New Roman" w:cs="Times New Roman"/>
          <w:snapToGrid w:val="0"/>
          <w:sz w:val="24"/>
          <w:szCs w:val="24"/>
          <w:lang w:eastAsia="ru-RU"/>
        </w:rPr>
        <w:t>.</w:t>
      </w:r>
    </w:p>
    <w:sectPr w:rsidR="00287408" w:rsidRPr="00025BEA">
      <w:footerReference w:type="even" r:id="rId13"/>
      <w:footerReference w:type="default" r:id="rId14"/>
      <w:pgSz w:w="11906" w:h="16838"/>
      <w:pgMar w:top="1134" w:right="849"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D5" w:rsidRDefault="00FE5CD5" w:rsidP="002F25D9">
      <w:pPr>
        <w:spacing w:after="0" w:line="240" w:lineRule="auto"/>
      </w:pPr>
      <w:r>
        <w:separator/>
      </w:r>
    </w:p>
  </w:endnote>
  <w:endnote w:type="continuationSeparator" w:id="0">
    <w:p w:rsidR="00FE5CD5" w:rsidRDefault="00FE5CD5" w:rsidP="002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05" w:rsidRDefault="00D5170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D51705" w:rsidRDefault="00D5170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05" w:rsidRDefault="00D51705">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7636A">
      <w:rPr>
        <w:rStyle w:val="ac"/>
        <w:noProof/>
      </w:rPr>
      <w:t>2</w:t>
    </w:r>
    <w:r>
      <w:rPr>
        <w:rStyle w:val="ac"/>
      </w:rPr>
      <w:fldChar w:fldCharType="end"/>
    </w:r>
  </w:p>
  <w:p w:rsidR="00D51705" w:rsidRDefault="00D5170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D5" w:rsidRDefault="00FE5CD5" w:rsidP="002F25D9">
      <w:pPr>
        <w:spacing w:after="0" w:line="240" w:lineRule="auto"/>
      </w:pPr>
      <w:r>
        <w:separator/>
      </w:r>
    </w:p>
  </w:footnote>
  <w:footnote w:type="continuationSeparator" w:id="0">
    <w:p w:rsidR="00FE5CD5" w:rsidRDefault="00FE5CD5" w:rsidP="002F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15:restartNumberingAfterBreak="0">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15:restartNumberingAfterBreak="0">
    <w:nsid w:val="06C557C5"/>
    <w:multiLevelType w:val="multilevel"/>
    <w:tmpl w:val="CB0E8890"/>
    <w:lvl w:ilvl="0">
      <w:start w:val="15"/>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8" w15:restartNumberingAfterBreak="0">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9" w15:restartNumberingAfterBreak="0">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1" w15:restartNumberingAfterBreak="0">
    <w:nsid w:val="15837AEE"/>
    <w:multiLevelType w:val="singleLevel"/>
    <w:tmpl w:val="BA54D244"/>
    <w:lvl w:ilvl="0">
      <w:numFmt w:val="bullet"/>
      <w:lvlText w:val="-"/>
      <w:lvlJc w:val="left"/>
      <w:pPr>
        <w:tabs>
          <w:tab w:val="num" w:pos="900"/>
        </w:tabs>
        <w:ind w:left="900" w:hanging="360"/>
      </w:pPr>
      <w:rPr>
        <w:rFonts w:hint="default"/>
      </w:rPr>
    </w:lvl>
  </w:abstractNum>
  <w:abstractNum w:abstractNumId="12" w15:restartNumberingAfterBreak="0">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7" w15:restartNumberingAfterBreak="0">
    <w:nsid w:val="2D194D08"/>
    <w:multiLevelType w:val="multilevel"/>
    <w:tmpl w:val="BFD60A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3C6A6FDA"/>
    <w:multiLevelType w:val="singleLevel"/>
    <w:tmpl w:val="BA54D244"/>
    <w:lvl w:ilvl="0">
      <w:numFmt w:val="bullet"/>
      <w:lvlText w:val="-"/>
      <w:lvlJc w:val="left"/>
      <w:pPr>
        <w:tabs>
          <w:tab w:val="num" w:pos="900"/>
        </w:tabs>
        <w:ind w:left="900" w:hanging="360"/>
      </w:pPr>
      <w:rPr>
        <w:rFonts w:hint="default"/>
      </w:rPr>
    </w:lvl>
  </w:abstractNum>
  <w:abstractNum w:abstractNumId="22" w15:restartNumberingAfterBreak="0">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3" w15:restartNumberingAfterBreak="0">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5" w15:restartNumberingAfterBreak="0">
    <w:nsid w:val="4AC067A5"/>
    <w:multiLevelType w:val="multilevel"/>
    <w:tmpl w:val="091CBBD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7" w15:restartNumberingAfterBreak="0">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9" w15:restartNumberingAfterBreak="0">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30" w15:restartNumberingAfterBreak="0">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1" w15:restartNumberingAfterBreak="0">
    <w:nsid w:val="52B11A32"/>
    <w:multiLevelType w:val="singleLevel"/>
    <w:tmpl w:val="BA54D244"/>
    <w:lvl w:ilvl="0">
      <w:numFmt w:val="bullet"/>
      <w:lvlText w:val="-"/>
      <w:lvlJc w:val="left"/>
      <w:pPr>
        <w:tabs>
          <w:tab w:val="num" w:pos="900"/>
        </w:tabs>
        <w:ind w:left="900" w:hanging="360"/>
      </w:pPr>
      <w:rPr>
        <w:rFonts w:hint="default"/>
      </w:rPr>
    </w:lvl>
  </w:abstractNum>
  <w:abstractNum w:abstractNumId="32" w15:restartNumberingAfterBreak="0">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4" w15:restartNumberingAfterBreak="0">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8" w15:restartNumberingAfterBreak="0">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9" w15:restartNumberingAfterBreak="0">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15:restartNumberingAfterBreak="0">
    <w:nsid w:val="63A625B4"/>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2" w15:restartNumberingAfterBreak="0">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5" w15:restartNumberingAfterBreak="0">
    <w:nsid w:val="77E609F7"/>
    <w:multiLevelType w:val="hybridMultilevel"/>
    <w:tmpl w:val="E8B4C71E"/>
    <w:lvl w:ilvl="0" w:tplc="A3EE7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05351D"/>
    <w:multiLevelType w:val="singleLevel"/>
    <w:tmpl w:val="BA54D244"/>
    <w:lvl w:ilvl="0">
      <w:numFmt w:val="bullet"/>
      <w:lvlText w:val="-"/>
      <w:lvlJc w:val="left"/>
      <w:pPr>
        <w:tabs>
          <w:tab w:val="num" w:pos="900"/>
        </w:tabs>
        <w:ind w:left="900" w:hanging="360"/>
      </w:pPr>
      <w:rPr>
        <w:rFonts w:hint="default"/>
      </w:rPr>
    </w:lvl>
  </w:abstractNum>
  <w:abstractNum w:abstractNumId="47" w15:restartNumberingAfterBreak="0">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8" w15:restartNumberingAfterBreak="0">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9" w15:restartNumberingAfterBreak="0">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7"/>
  </w:num>
  <w:num w:numId="2">
    <w:abstractNumId w:val="29"/>
  </w:num>
  <w:num w:numId="3">
    <w:abstractNumId w:val="26"/>
  </w:num>
  <w:num w:numId="4">
    <w:abstractNumId w:val="27"/>
  </w:num>
  <w:num w:numId="5">
    <w:abstractNumId w:val="44"/>
  </w:num>
  <w:num w:numId="6">
    <w:abstractNumId w:val="37"/>
  </w:num>
  <w:num w:numId="7">
    <w:abstractNumId w:val="14"/>
  </w:num>
  <w:num w:numId="8">
    <w:abstractNumId w:val="13"/>
  </w:num>
  <w:num w:numId="9">
    <w:abstractNumId w:val="12"/>
  </w:num>
  <w:num w:numId="10">
    <w:abstractNumId w:val="24"/>
  </w:num>
  <w:num w:numId="11">
    <w:abstractNumId w:val="36"/>
  </w:num>
  <w:num w:numId="12">
    <w:abstractNumId w:val="43"/>
  </w:num>
  <w:num w:numId="13">
    <w:abstractNumId w:val="9"/>
  </w:num>
  <w:num w:numId="14">
    <w:abstractNumId w:val="41"/>
  </w:num>
  <w:num w:numId="15">
    <w:abstractNumId w:val="15"/>
  </w:num>
  <w:num w:numId="16">
    <w:abstractNumId w:val="34"/>
  </w:num>
  <w:num w:numId="17">
    <w:abstractNumId w:val="49"/>
  </w:num>
  <w:num w:numId="18">
    <w:abstractNumId w:val="23"/>
  </w:num>
  <w:num w:numId="19">
    <w:abstractNumId w:val="40"/>
  </w:num>
  <w:num w:numId="20">
    <w:abstractNumId w:val="8"/>
  </w:num>
  <w:num w:numId="21">
    <w:abstractNumId w:val="35"/>
  </w:num>
  <w:num w:numId="22">
    <w:abstractNumId w:val="46"/>
  </w:num>
  <w:num w:numId="23">
    <w:abstractNumId w:val="7"/>
  </w:num>
  <w:num w:numId="24">
    <w:abstractNumId w:val="21"/>
  </w:num>
  <w:num w:numId="25">
    <w:abstractNumId w:val="31"/>
  </w:num>
  <w:num w:numId="26">
    <w:abstractNumId w:val="11"/>
  </w:num>
  <w:num w:numId="27">
    <w:abstractNumId w:val="39"/>
  </w:num>
  <w:num w:numId="28">
    <w:abstractNumId w:val="6"/>
  </w:num>
  <w:num w:numId="29">
    <w:abstractNumId w:val="2"/>
  </w:num>
  <w:num w:numId="30">
    <w:abstractNumId w:val="1"/>
  </w:num>
  <w:num w:numId="31">
    <w:abstractNumId w:val="48"/>
  </w:num>
  <w:num w:numId="32">
    <w:abstractNumId w:val="19"/>
  </w:num>
  <w:num w:numId="33">
    <w:abstractNumId w:val="18"/>
  </w:num>
  <w:num w:numId="34">
    <w:abstractNumId w:val="42"/>
  </w:num>
  <w:num w:numId="35">
    <w:abstractNumId w:val="38"/>
  </w:num>
  <w:num w:numId="36">
    <w:abstractNumId w:val="20"/>
  </w:num>
  <w:num w:numId="37">
    <w:abstractNumId w:val="0"/>
  </w:num>
  <w:num w:numId="38">
    <w:abstractNumId w:val="28"/>
  </w:num>
  <w:num w:numId="39">
    <w:abstractNumId w:val="16"/>
  </w:num>
  <w:num w:numId="40">
    <w:abstractNumId w:val="30"/>
  </w:num>
  <w:num w:numId="41">
    <w:abstractNumId w:val="22"/>
  </w:num>
  <w:num w:numId="42">
    <w:abstractNumId w:val="10"/>
  </w:num>
  <w:num w:numId="43">
    <w:abstractNumId w:val="33"/>
  </w:num>
  <w:num w:numId="44">
    <w:abstractNumId w:val="3"/>
  </w:num>
  <w:num w:numId="45">
    <w:abstractNumId w:val="5"/>
  </w:num>
  <w:num w:numId="46">
    <w:abstractNumId w:val="32"/>
  </w:num>
  <w:num w:numId="47">
    <w:abstractNumId w:val="4"/>
  </w:num>
  <w:num w:numId="48">
    <w:abstractNumId w:val="17"/>
  </w:num>
  <w:num w:numId="49">
    <w:abstractNumId w:val="2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D9"/>
    <w:rsid w:val="00025BEA"/>
    <w:rsid w:val="00040B97"/>
    <w:rsid w:val="000450F7"/>
    <w:rsid w:val="00082A61"/>
    <w:rsid w:val="00097471"/>
    <w:rsid w:val="000A3C2C"/>
    <w:rsid w:val="000A4BA4"/>
    <w:rsid w:val="000C1174"/>
    <w:rsid w:val="000E5532"/>
    <w:rsid w:val="000F07A2"/>
    <w:rsid w:val="000F4A6E"/>
    <w:rsid w:val="00113C05"/>
    <w:rsid w:val="00116048"/>
    <w:rsid w:val="00136E32"/>
    <w:rsid w:val="001B133A"/>
    <w:rsid w:val="001C3822"/>
    <w:rsid w:val="001D6EAD"/>
    <w:rsid w:val="002359AE"/>
    <w:rsid w:val="00265A6B"/>
    <w:rsid w:val="00274A56"/>
    <w:rsid w:val="00283968"/>
    <w:rsid w:val="00287408"/>
    <w:rsid w:val="002E73E4"/>
    <w:rsid w:val="002F25D9"/>
    <w:rsid w:val="00315E47"/>
    <w:rsid w:val="003246A4"/>
    <w:rsid w:val="00344902"/>
    <w:rsid w:val="00344CFD"/>
    <w:rsid w:val="003516E3"/>
    <w:rsid w:val="003756D0"/>
    <w:rsid w:val="0037636A"/>
    <w:rsid w:val="00383745"/>
    <w:rsid w:val="003D642A"/>
    <w:rsid w:val="003F0024"/>
    <w:rsid w:val="004036F0"/>
    <w:rsid w:val="00435086"/>
    <w:rsid w:val="004713F1"/>
    <w:rsid w:val="004967AB"/>
    <w:rsid w:val="004A3BE1"/>
    <w:rsid w:val="004C7610"/>
    <w:rsid w:val="004F0BDD"/>
    <w:rsid w:val="005621C7"/>
    <w:rsid w:val="0057099A"/>
    <w:rsid w:val="005D0961"/>
    <w:rsid w:val="005D54BF"/>
    <w:rsid w:val="0060059D"/>
    <w:rsid w:val="00613066"/>
    <w:rsid w:val="00641737"/>
    <w:rsid w:val="00651062"/>
    <w:rsid w:val="00657039"/>
    <w:rsid w:val="00660FDA"/>
    <w:rsid w:val="006956DB"/>
    <w:rsid w:val="007033D9"/>
    <w:rsid w:val="007071E7"/>
    <w:rsid w:val="00726DBA"/>
    <w:rsid w:val="00791C97"/>
    <w:rsid w:val="00825B90"/>
    <w:rsid w:val="00833568"/>
    <w:rsid w:val="00837E4D"/>
    <w:rsid w:val="008707B8"/>
    <w:rsid w:val="00894BEA"/>
    <w:rsid w:val="008E4AA7"/>
    <w:rsid w:val="008F5137"/>
    <w:rsid w:val="0096587F"/>
    <w:rsid w:val="009E40A1"/>
    <w:rsid w:val="009E4F84"/>
    <w:rsid w:val="00A231A7"/>
    <w:rsid w:val="00A24B9E"/>
    <w:rsid w:val="00A41960"/>
    <w:rsid w:val="00A54512"/>
    <w:rsid w:val="00A74DE8"/>
    <w:rsid w:val="00AB46DD"/>
    <w:rsid w:val="00AE743B"/>
    <w:rsid w:val="00AF41BF"/>
    <w:rsid w:val="00B54ED2"/>
    <w:rsid w:val="00B61DA2"/>
    <w:rsid w:val="00B827AB"/>
    <w:rsid w:val="00B97980"/>
    <w:rsid w:val="00C02AE9"/>
    <w:rsid w:val="00C3139A"/>
    <w:rsid w:val="00CE3737"/>
    <w:rsid w:val="00D51705"/>
    <w:rsid w:val="00D8093B"/>
    <w:rsid w:val="00D9488F"/>
    <w:rsid w:val="00DB62D4"/>
    <w:rsid w:val="00DD2FD0"/>
    <w:rsid w:val="00DE1AF7"/>
    <w:rsid w:val="00DE457D"/>
    <w:rsid w:val="00DF2DF3"/>
    <w:rsid w:val="00E04B95"/>
    <w:rsid w:val="00E41DE8"/>
    <w:rsid w:val="00E56C1F"/>
    <w:rsid w:val="00E70FD1"/>
    <w:rsid w:val="00EC1E48"/>
    <w:rsid w:val="00EC625A"/>
    <w:rsid w:val="00ED0F65"/>
    <w:rsid w:val="00EF02C5"/>
    <w:rsid w:val="00EF1C59"/>
    <w:rsid w:val="00EF598D"/>
    <w:rsid w:val="00F070C8"/>
    <w:rsid w:val="00F3614F"/>
    <w:rsid w:val="00F733A8"/>
    <w:rsid w:val="00FA3489"/>
    <w:rsid w:val="00FD7577"/>
    <w:rsid w:val="00FE56B9"/>
    <w:rsid w:val="00FE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FFC15-C534-464E-A70B-E0A6982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F25D9"/>
    <w:pPr>
      <w:keepNext/>
      <w:spacing w:after="0" w:line="240" w:lineRule="auto"/>
      <w:ind w:left="6379"/>
      <w:outlineLvl w:val="0"/>
    </w:pPr>
    <w:rPr>
      <w:rFonts w:ascii="Arial" w:eastAsia="Times New Roman" w:hAnsi="Arial" w:cs="Times New Roman"/>
      <w:b/>
      <w:sz w:val="24"/>
      <w:szCs w:val="20"/>
      <w:lang w:eastAsia="ru-RU"/>
    </w:rPr>
  </w:style>
  <w:style w:type="paragraph" w:styleId="2">
    <w:name w:val="heading 2"/>
    <w:basedOn w:val="a"/>
    <w:next w:val="a"/>
    <w:link w:val="20"/>
    <w:qFormat/>
    <w:rsid w:val="002F25D9"/>
    <w:pPr>
      <w:keepNext/>
      <w:spacing w:after="0" w:line="240" w:lineRule="auto"/>
      <w:ind w:left="5040" w:firstLine="63"/>
      <w:jc w:val="center"/>
      <w:outlineLvl w:val="1"/>
    </w:pPr>
    <w:rPr>
      <w:rFonts w:ascii="Times New Roman" w:eastAsia="Times New Roman" w:hAnsi="Times New Roman" w:cs="Times New Roman"/>
      <w:b/>
      <w:sz w:val="24"/>
      <w:szCs w:val="20"/>
      <w:lang w:eastAsia="ru-RU"/>
    </w:rPr>
  </w:style>
  <w:style w:type="paragraph" w:styleId="4">
    <w:name w:val="heading 4"/>
    <w:basedOn w:val="a"/>
    <w:next w:val="a"/>
    <w:link w:val="40"/>
    <w:qFormat/>
    <w:rsid w:val="002F25D9"/>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9">
    <w:name w:val="heading 9"/>
    <w:basedOn w:val="a"/>
    <w:next w:val="a"/>
    <w:link w:val="90"/>
    <w:qFormat/>
    <w:rsid w:val="002F25D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5D9"/>
    <w:rPr>
      <w:rFonts w:ascii="Arial" w:eastAsia="Times New Roman" w:hAnsi="Arial" w:cs="Times New Roman"/>
      <w:b/>
      <w:sz w:val="24"/>
      <w:szCs w:val="20"/>
      <w:lang w:eastAsia="ru-RU"/>
    </w:rPr>
  </w:style>
  <w:style w:type="character" w:customStyle="1" w:styleId="20">
    <w:name w:val="Заголовок 2 Знак"/>
    <w:basedOn w:val="a0"/>
    <w:link w:val="2"/>
    <w:rsid w:val="002F25D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F25D9"/>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2F25D9"/>
    <w:rPr>
      <w:rFonts w:ascii="Arial" w:eastAsia="Times New Roman" w:hAnsi="Arial" w:cs="Arial"/>
      <w:lang w:eastAsia="ru-RU"/>
    </w:rPr>
  </w:style>
  <w:style w:type="numbering" w:customStyle="1" w:styleId="11">
    <w:name w:val="Нет списка1"/>
    <w:next w:val="a2"/>
    <w:semiHidden/>
    <w:rsid w:val="002F25D9"/>
  </w:style>
  <w:style w:type="paragraph" w:customStyle="1" w:styleId="ConsNormal">
    <w:name w:val="ConsNormal"/>
    <w:rsid w:val="002F25D9"/>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F25D9"/>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2F25D9"/>
    <w:rPr>
      <w:rFonts w:ascii="Times New Roman" w:eastAsia="Times New Roman" w:hAnsi="Times New Roman" w:cs="Times New Roman"/>
      <w:sz w:val="24"/>
      <w:szCs w:val="20"/>
      <w:lang w:eastAsia="ru-RU"/>
    </w:rPr>
  </w:style>
  <w:style w:type="character" w:styleId="a5">
    <w:name w:val="annotation reference"/>
    <w:semiHidden/>
    <w:rsid w:val="002F25D9"/>
    <w:rPr>
      <w:sz w:val="16"/>
    </w:rPr>
  </w:style>
  <w:style w:type="paragraph" w:styleId="a6">
    <w:name w:val="annotation text"/>
    <w:basedOn w:val="a"/>
    <w:link w:val="a7"/>
    <w:semiHidden/>
    <w:rsid w:val="002F25D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2F25D9"/>
    <w:rPr>
      <w:rFonts w:ascii="Times New Roman" w:eastAsia="Times New Roman" w:hAnsi="Times New Roman" w:cs="Times New Roman"/>
      <w:sz w:val="20"/>
      <w:szCs w:val="20"/>
      <w:lang w:eastAsia="ru-RU"/>
    </w:rPr>
  </w:style>
  <w:style w:type="paragraph" w:styleId="a8">
    <w:name w:val="Plain Text"/>
    <w:basedOn w:val="a"/>
    <w:link w:val="a9"/>
    <w:rsid w:val="002F25D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F25D9"/>
    <w:rPr>
      <w:rFonts w:ascii="Courier New" w:eastAsia="Times New Roman" w:hAnsi="Courier New" w:cs="Times New Roman"/>
      <w:sz w:val="20"/>
      <w:szCs w:val="20"/>
      <w:lang w:eastAsia="ru-RU"/>
    </w:rPr>
  </w:style>
  <w:style w:type="paragraph" w:customStyle="1" w:styleId="ConsNonformat">
    <w:name w:val="ConsNonformat"/>
    <w:rsid w:val="002F25D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rsid w:val="002F25D9"/>
    <w:pPr>
      <w:spacing w:after="0" w:line="240" w:lineRule="auto"/>
      <w:ind w:firstLine="540"/>
      <w:jc w:val="both"/>
    </w:pPr>
    <w:rPr>
      <w:rFonts w:ascii="Arial" w:eastAsia="Times New Roman" w:hAnsi="Arial" w:cs="Times New Roman"/>
      <w:sz w:val="24"/>
      <w:szCs w:val="20"/>
      <w:lang w:eastAsia="ru-RU"/>
    </w:rPr>
  </w:style>
  <w:style w:type="character" w:customStyle="1" w:styleId="ab">
    <w:name w:val="Основной текст с отступом Знак"/>
    <w:basedOn w:val="a0"/>
    <w:link w:val="aa"/>
    <w:rsid w:val="002F25D9"/>
    <w:rPr>
      <w:rFonts w:ascii="Arial" w:eastAsia="Times New Roman" w:hAnsi="Arial" w:cs="Times New Roman"/>
      <w:sz w:val="24"/>
      <w:szCs w:val="20"/>
      <w:lang w:eastAsia="ru-RU"/>
    </w:rPr>
  </w:style>
  <w:style w:type="paragraph" w:styleId="3">
    <w:name w:val="Body Text Indent 3"/>
    <w:basedOn w:val="a"/>
    <w:link w:val="30"/>
    <w:rsid w:val="002F25D9"/>
    <w:pPr>
      <w:spacing w:after="0" w:line="240" w:lineRule="auto"/>
      <w:ind w:right="-241" w:firstLine="720"/>
    </w:pPr>
    <w:rPr>
      <w:rFonts w:ascii="Arial" w:eastAsia="Times New Roman" w:hAnsi="Arial" w:cs="Times New Roman"/>
      <w:sz w:val="24"/>
      <w:szCs w:val="20"/>
      <w:lang w:eastAsia="ru-RU"/>
    </w:rPr>
  </w:style>
  <w:style w:type="character" w:customStyle="1" w:styleId="30">
    <w:name w:val="Основной текст с отступом 3 Знак"/>
    <w:basedOn w:val="a0"/>
    <w:link w:val="3"/>
    <w:rsid w:val="002F25D9"/>
    <w:rPr>
      <w:rFonts w:ascii="Arial" w:eastAsia="Times New Roman" w:hAnsi="Arial" w:cs="Times New Roman"/>
      <w:sz w:val="24"/>
      <w:szCs w:val="20"/>
      <w:lang w:eastAsia="ru-RU"/>
    </w:rPr>
  </w:style>
  <w:style w:type="paragraph" w:styleId="21">
    <w:name w:val="Body Text Indent 2"/>
    <w:basedOn w:val="a"/>
    <w:link w:val="22"/>
    <w:rsid w:val="002F25D9"/>
    <w:pPr>
      <w:spacing w:after="0" w:line="240" w:lineRule="auto"/>
      <w:ind w:right="-241" w:firstLine="720"/>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2F25D9"/>
    <w:rPr>
      <w:rFonts w:ascii="Arial" w:eastAsia="Times New Roman" w:hAnsi="Arial" w:cs="Times New Roman"/>
      <w:sz w:val="24"/>
      <w:szCs w:val="20"/>
      <w:lang w:eastAsia="ru-RU"/>
    </w:rPr>
  </w:style>
  <w:style w:type="character" w:styleId="ac">
    <w:name w:val="page number"/>
    <w:basedOn w:val="a0"/>
    <w:rsid w:val="002F25D9"/>
  </w:style>
  <w:style w:type="paragraph" w:styleId="ad">
    <w:name w:val="footer"/>
    <w:basedOn w:val="a"/>
    <w:link w:val="ae"/>
    <w:rsid w:val="002F25D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2F25D9"/>
    <w:rPr>
      <w:rFonts w:ascii="Times New Roman" w:eastAsia="Times New Roman" w:hAnsi="Times New Roman" w:cs="Times New Roman"/>
      <w:sz w:val="20"/>
      <w:szCs w:val="20"/>
      <w:lang w:eastAsia="ru-RU"/>
    </w:rPr>
  </w:style>
  <w:style w:type="paragraph" w:customStyle="1" w:styleId="ConsPlusNonformat">
    <w:name w:val="ConsPlusNonformat"/>
    <w:rsid w:val="002F2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5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alloon Text"/>
    <w:basedOn w:val="a"/>
    <w:link w:val="af0"/>
    <w:semiHidden/>
    <w:rsid w:val="002F25D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2F25D9"/>
    <w:rPr>
      <w:rFonts w:ascii="Tahoma" w:eastAsia="Times New Roman" w:hAnsi="Tahoma" w:cs="Tahoma"/>
      <w:sz w:val="16"/>
      <w:szCs w:val="16"/>
      <w:lang w:eastAsia="ru-RU"/>
    </w:rPr>
  </w:style>
  <w:style w:type="paragraph" w:customStyle="1" w:styleId="ConsPlusNormal">
    <w:name w:val="ConsPlusNormal"/>
    <w:rsid w:val="002F2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25D9"/>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2F25D9"/>
    <w:rPr>
      <w:rFonts w:ascii="Times New Roman" w:eastAsia="Times New Roman" w:hAnsi="Times New Roman" w:cs="Times New Roman"/>
      <w:sz w:val="20"/>
      <w:szCs w:val="20"/>
      <w:lang w:eastAsia="ru-RU"/>
    </w:rPr>
  </w:style>
  <w:style w:type="paragraph" w:styleId="af1">
    <w:name w:val="footnote text"/>
    <w:basedOn w:val="a"/>
    <w:link w:val="af2"/>
    <w:rsid w:val="002F25D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2F25D9"/>
    <w:rPr>
      <w:rFonts w:ascii="Times New Roman" w:eastAsia="Times New Roman" w:hAnsi="Times New Roman" w:cs="Times New Roman"/>
      <w:sz w:val="20"/>
      <w:szCs w:val="20"/>
      <w:lang w:eastAsia="ru-RU"/>
    </w:rPr>
  </w:style>
  <w:style w:type="character" w:styleId="af3">
    <w:name w:val="footnote reference"/>
    <w:rsid w:val="002F25D9"/>
    <w:rPr>
      <w:vertAlign w:val="superscript"/>
    </w:rPr>
  </w:style>
  <w:style w:type="paragraph" w:styleId="af4">
    <w:name w:val="List Paragraph"/>
    <w:basedOn w:val="a"/>
    <w:uiPriority w:val="34"/>
    <w:qFormat/>
    <w:rsid w:val="004A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057097A9F3D7522DE1609706DA4B28C691DD3EF6BE472DB07AED7A5CYDE6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766B3338458A9A90AE640876F5E2E701F98A721B61CC22135DA7798D9V3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B10E792BBCA3238BA8B80A9F606CE82C4ADCFA4B068A7F32099F1FE393D8E48BDBE5FFB9129FC7M4A8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F13FA31A9D427AEAD6BD409C6C6E6887AE90E306A302D3AF438DCD7F56D8C94EC74C831EC9F688lDO4I" TargetMode="External"/><Relationship Id="rId4" Type="http://schemas.openxmlformats.org/officeDocument/2006/relationships/settings" Target="settings.xml"/><Relationship Id="rId9" Type="http://schemas.openxmlformats.org/officeDocument/2006/relationships/hyperlink" Target="consultantplus://offline/ref=86F13FA31A9D427AEAD6BD409C6C6E6887AE90E306A302D3AF438DCD7F56D8C94EC74C831EC8FE8ClDOB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FBC2-B966-4745-88D0-E983153B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24</Pages>
  <Words>11822</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Company>
  <LinksUpToDate>false</LinksUpToDate>
  <CharactersWithSpaces>79056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Дудкин Алексей Александрович</dc:creator>
  <cp:lastModifiedBy>Дуничев Алексей Иванович</cp:lastModifiedBy>
  <cp:revision>8</cp:revision>
  <cp:lastPrinted>2017-05-12T11:33:00Z</cp:lastPrinted>
  <dcterms:created xsi:type="dcterms:W3CDTF">2017-05-18T14:08:00Z</dcterms:created>
  <dcterms:modified xsi:type="dcterms:W3CDTF">2017-06-20T09:27:00Z</dcterms:modified>
</cp:coreProperties>
</file>